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cs="Times New Roman" w:asciiTheme="minorEastAsia" w:hAnsiTheme="minorEastAsia"/>
          <w:b/>
          <w:sz w:val="32"/>
        </w:rPr>
      </w:pPr>
      <w:r>
        <w:rPr>
          <w:rFonts w:hint="eastAsia" w:cs="Times New Roman" w:asciiTheme="minorEastAsia" w:hAnsiTheme="minorEastAsia"/>
          <w:b/>
          <w:sz w:val="32"/>
        </w:rPr>
        <w:t>北京师范大学心理学部应用心理专业硕士（MAP）</w:t>
      </w:r>
    </w:p>
    <w:p>
      <w:pPr>
        <w:spacing w:line="360" w:lineRule="auto"/>
        <w:ind w:firstLine="643" w:firstLineChars="200"/>
        <w:jc w:val="center"/>
        <w:rPr>
          <w:rFonts w:cs="Times New Roman" w:asciiTheme="minorEastAsia" w:hAnsiTheme="minorEastAsia"/>
          <w:b/>
          <w:sz w:val="32"/>
        </w:rPr>
      </w:pPr>
      <w:r>
        <w:rPr>
          <w:rFonts w:hint="eastAsia" w:cs="Times New Roman" w:asciiTheme="minorEastAsia" w:hAnsiTheme="minorEastAsia"/>
          <w:b/>
          <w:sz w:val="32"/>
        </w:rPr>
        <w:t>专项奖学金评选办法（试行）</w:t>
      </w:r>
    </w:p>
    <w:p>
      <w:pPr>
        <w:spacing w:line="360" w:lineRule="auto"/>
        <w:ind w:firstLine="422" w:firstLineChars="200"/>
        <w:jc w:val="center"/>
        <w:rPr>
          <w:rFonts w:cs="Times New Roman" w:asciiTheme="minorEastAsia" w:hAnsiTheme="minorEastAsia"/>
          <w:b/>
          <w:sz w:val="21"/>
          <w:szCs w:val="21"/>
        </w:rPr>
      </w:pPr>
      <w:r>
        <w:rPr>
          <w:rFonts w:hint="eastAsia" w:cs="Times New Roman" w:asciiTheme="minorEastAsia" w:hAnsiTheme="minorEastAsia"/>
          <w:b/>
          <w:sz w:val="21"/>
          <w:szCs w:val="21"/>
        </w:rPr>
        <w:t>（</w:t>
      </w:r>
      <w:r>
        <w:rPr>
          <w:rFonts w:cs="Times New Roman" w:asciiTheme="minorEastAsia" w:hAnsiTheme="minorEastAsia"/>
          <w:b/>
          <w:sz w:val="21"/>
          <w:szCs w:val="21"/>
        </w:rPr>
        <w:t>202</w:t>
      </w:r>
      <w:r>
        <w:rPr>
          <w:rFonts w:hint="eastAsia" w:cs="Times New Roman" w:asciiTheme="minorEastAsia" w:hAnsiTheme="minorEastAsia"/>
          <w:b/>
          <w:sz w:val="21"/>
          <w:szCs w:val="21"/>
          <w:lang w:val="en-US" w:eastAsia="zh-CN"/>
        </w:rPr>
        <w:t>1</w:t>
      </w:r>
      <w:r>
        <w:rPr>
          <w:rFonts w:hint="eastAsia" w:cs="Times New Roman" w:asciiTheme="minorEastAsia" w:hAnsiTheme="minorEastAsia"/>
          <w:b/>
          <w:sz w:val="21"/>
          <w:szCs w:val="21"/>
        </w:rPr>
        <w:t>年</w:t>
      </w:r>
      <w:r>
        <w:rPr>
          <w:rFonts w:cs="Times New Roman" w:asciiTheme="minorEastAsia" w:hAnsiTheme="minorEastAsia"/>
          <w:b/>
          <w:sz w:val="21"/>
          <w:szCs w:val="21"/>
        </w:rPr>
        <w:t>1</w:t>
      </w:r>
      <w:r>
        <w:rPr>
          <w:rFonts w:hint="eastAsia" w:cs="Times New Roman" w:asciiTheme="minorEastAsia" w:hAnsiTheme="minorEastAsia"/>
          <w:b/>
          <w:sz w:val="21"/>
          <w:szCs w:val="21"/>
        </w:rPr>
        <w:t>1月）</w:t>
      </w:r>
      <w:r>
        <w:rPr>
          <w:rFonts w:hint="eastAsia" w:cs="黑体" w:asciiTheme="minorEastAsia" w:hAnsiTheme="minorEastAsia"/>
          <w:b/>
          <w:kern w:val="0"/>
          <w:sz w:val="21"/>
          <w:szCs w:val="21"/>
        </w:rPr>
        <w:t xml:space="preserve">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为激发应用心理专业硕士的积极性与创造性，</w:t>
      </w:r>
      <w:r>
        <w:rPr>
          <w:rFonts w:hint="eastAsia"/>
        </w:rPr>
        <w:t>培养具有竞争力的创新型与</w:t>
      </w:r>
      <w:r>
        <w:t>实践</w:t>
      </w:r>
      <w:r>
        <w:rPr>
          <w:rFonts w:hint="eastAsia"/>
        </w:rPr>
        <w:t>型人才，特设立心理学部</w:t>
      </w:r>
      <w:r>
        <w:t>应用心理硕士专项奖学金</w:t>
      </w:r>
      <w:r>
        <w:rPr>
          <w:rFonts w:hint="eastAsia"/>
        </w:rPr>
        <w:t>。</w:t>
      </w:r>
    </w:p>
    <w:p>
      <w:pPr>
        <w:spacing w:line="520" w:lineRule="exact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一</w:t>
      </w:r>
      <w:r>
        <w:rPr>
          <w:rFonts w:cs="Times New Roman" w:asciiTheme="minorEastAsia" w:hAnsiTheme="minorEastAsia"/>
          <w:b/>
        </w:rPr>
        <w:t>、</w:t>
      </w:r>
      <w:r>
        <w:rPr>
          <w:rFonts w:hint="eastAsia" w:cs="Times New Roman" w:asciiTheme="minorEastAsia" w:hAnsiTheme="minorEastAsia"/>
          <w:b/>
        </w:rPr>
        <w:t>评选</w:t>
      </w:r>
      <w:r>
        <w:rPr>
          <w:rFonts w:cs="Times New Roman" w:asciiTheme="minorEastAsia" w:hAnsiTheme="minorEastAsia"/>
          <w:b/>
        </w:rPr>
        <w:t>对象</w:t>
      </w:r>
    </w:p>
    <w:p>
      <w:pPr>
        <w:spacing w:line="520" w:lineRule="exact"/>
        <w:ind w:firstLine="480" w:firstLineChars="2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本办法适用对象</w:t>
      </w:r>
      <w:r>
        <w:rPr>
          <w:rFonts w:cs="Times New Roman" w:asciiTheme="minorEastAsia" w:hAnsiTheme="minorEastAsia"/>
        </w:rPr>
        <w:t>为</w:t>
      </w:r>
      <w:r>
        <w:rPr>
          <w:rFonts w:hint="eastAsia" w:cs="Times New Roman" w:asciiTheme="minorEastAsia" w:hAnsiTheme="minorEastAsia"/>
        </w:rPr>
        <w:t>心理学部应用</w:t>
      </w:r>
      <w:r>
        <w:rPr>
          <w:rFonts w:cs="Times New Roman" w:asciiTheme="minorEastAsia" w:hAnsiTheme="minorEastAsia"/>
        </w:rPr>
        <w:t>心理</w:t>
      </w:r>
      <w:r>
        <w:rPr>
          <w:rFonts w:hint="eastAsia" w:cs="Times New Roman" w:asciiTheme="minorEastAsia" w:hAnsiTheme="minorEastAsia"/>
        </w:rPr>
        <w:t>专业</w:t>
      </w:r>
      <w:r>
        <w:rPr>
          <w:rFonts w:cs="Times New Roman" w:asciiTheme="minorEastAsia" w:hAnsiTheme="minorEastAsia"/>
        </w:rPr>
        <w:t>硕士</w:t>
      </w:r>
      <w:r>
        <w:rPr>
          <w:rFonts w:hint="eastAsia" w:cs="Times New Roman" w:asciiTheme="minorEastAsia" w:hAnsiTheme="minorEastAsia"/>
        </w:rPr>
        <w:t>二年级在读</w:t>
      </w:r>
      <w:r>
        <w:rPr>
          <w:rFonts w:cs="Times New Roman" w:asciiTheme="minorEastAsia" w:hAnsiTheme="minorEastAsia"/>
        </w:rPr>
        <w:t>研究生</w:t>
      </w:r>
      <w:r>
        <w:rPr>
          <w:rFonts w:hint="eastAsia" w:cs="Times New Roman" w:asciiTheme="minorEastAsia" w:hAnsiTheme="minorEastAsia"/>
        </w:rPr>
        <w:t>。</w:t>
      </w:r>
    </w:p>
    <w:p>
      <w:pPr>
        <w:spacing w:line="520" w:lineRule="exact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二</w:t>
      </w:r>
      <w:r>
        <w:rPr>
          <w:rFonts w:cs="Times New Roman" w:asciiTheme="minorEastAsia" w:hAnsiTheme="minorEastAsia"/>
          <w:b/>
        </w:rPr>
        <w:t>、奖项类别</w:t>
      </w:r>
    </w:p>
    <w:p>
      <w:pPr>
        <w:spacing w:line="520" w:lineRule="exact"/>
        <w:ind w:firstLine="480" w:firstLineChars="200"/>
        <w:rPr>
          <w:rFonts w:hint="eastAsia" w:cs="Times New Roman" w:asciiTheme="minorEastAsia" w:hAnsiTheme="minorEastAsia" w:eastAsiaTheme="minorEastAsia"/>
          <w:lang w:eastAsia="zh-CN"/>
        </w:rPr>
      </w:pPr>
      <w:r>
        <w:rPr>
          <w:rFonts w:hint="eastAsia" w:cs="Times New Roman" w:asciiTheme="minorEastAsia" w:hAnsiTheme="minorEastAsia"/>
        </w:rPr>
        <w:t>专项奖学金</w:t>
      </w:r>
      <w:r>
        <w:rPr>
          <w:rFonts w:cs="Times New Roman" w:asciiTheme="minorEastAsia" w:hAnsiTheme="minorEastAsia"/>
        </w:rPr>
        <w:t>分为创新、创业项目成果</w:t>
      </w:r>
      <w:r>
        <w:rPr>
          <w:rFonts w:hint="eastAsia" w:cs="Times New Roman" w:asciiTheme="minorEastAsia" w:hAnsiTheme="minorEastAsia"/>
        </w:rPr>
        <w:t>奖</w:t>
      </w:r>
      <w:r>
        <w:rPr>
          <w:rFonts w:cs="Times New Roman" w:asciiTheme="minorEastAsia" w:hAnsiTheme="minorEastAsia"/>
        </w:rPr>
        <w:t>、</w:t>
      </w:r>
      <w:r>
        <w:rPr>
          <w:rFonts w:hint="eastAsia" w:cs="Times New Roman" w:asciiTheme="minorEastAsia" w:hAnsiTheme="minorEastAsia"/>
        </w:rPr>
        <w:t>实践</w:t>
      </w:r>
      <w:r>
        <w:rPr>
          <w:rFonts w:cs="Times New Roman" w:asciiTheme="minorEastAsia" w:hAnsiTheme="minorEastAsia"/>
        </w:rPr>
        <w:t>应用竞赛</w:t>
      </w:r>
      <w:r>
        <w:rPr>
          <w:rFonts w:hint="eastAsia" w:cs="Times New Roman" w:asciiTheme="minorEastAsia" w:hAnsiTheme="minorEastAsia"/>
        </w:rPr>
        <w:t>奖、公开</w:t>
      </w:r>
      <w:r>
        <w:rPr>
          <w:rFonts w:cs="Times New Roman" w:asciiTheme="minorEastAsia" w:hAnsiTheme="minorEastAsia"/>
        </w:rPr>
        <w:t>发表成果</w:t>
      </w:r>
      <w:r>
        <w:rPr>
          <w:rFonts w:hint="eastAsia" w:cs="Times New Roman" w:asciiTheme="minorEastAsia" w:hAnsiTheme="minorEastAsia"/>
        </w:rPr>
        <w:t>奖、</w:t>
      </w:r>
      <w:r>
        <w:rPr>
          <w:rFonts w:cs="Times New Roman" w:asciiTheme="minorEastAsia" w:hAnsiTheme="minorEastAsia"/>
        </w:rPr>
        <w:t>实践奖</w:t>
      </w:r>
      <w:r>
        <w:rPr>
          <w:rFonts w:hint="eastAsia" w:cs="Times New Roman" w:asciiTheme="minorEastAsia" w:hAnsiTheme="minorEastAsia"/>
          <w:lang w:eastAsia="zh-CN"/>
        </w:rPr>
        <w:t>学金</w:t>
      </w:r>
      <w:r>
        <w:rPr>
          <w:rFonts w:hint="eastAsia" w:cs="Times New Roman" w:asciiTheme="minorEastAsia" w:hAnsiTheme="minorEastAsia"/>
        </w:rPr>
        <w:t>等五</w:t>
      </w:r>
      <w:r>
        <w:rPr>
          <w:rFonts w:cs="Times New Roman" w:asciiTheme="minorEastAsia" w:hAnsiTheme="minorEastAsia"/>
        </w:rPr>
        <w:t>项</w: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</w:rPr>
        <w:t>可同时申请</w:t>
      </w:r>
      <w:r>
        <w:rPr>
          <w:rFonts w:hint="eastAsia" w:cs="Times New Roman" w:asciiTheme="minorEastAsia" w:hAnsiTheme="minorEastAsia"/>
        </w:rPr>
        <w:t>（具体</w:t>
      </w:r>
      <w:r>
        <w:rPr>
          <w:rFonts w:cs="Times New Roman" w:asciiTheme="minorEastAsia" w:hAnsiTheme="minorEastAsia"/>
        </w:rPr>
        <w:t>评奖要求见</w:t>
      </w:r>
      <w:r>
        <w:rPr>
          <w:rFonts w:hint="eastAsia" w:cs="Times New Roman" w:asciiTheme="minorEastAsia" w:hAnsiTheme="minorEastAsia"/>
        </w:rPr>
        <w:t>四</w:t>
      </w:r>
      <w:r>
        <w:rPr>
          <w:rFonts w:cs="Times New Roman" w:asciiTheme="minorEastAsia" w:hAnsiTheme="minorEastAsia"/>
        </w:rPr>
        <w:t>、评奖</w:t>
      </w:r>
      <w:r>
        <w:rPr>
          <w:rFonts w:hint="eastAsia" w:cs="Times New Roman" w:asciiTheme="minorEastAsia" w:hAnsiTheme="minorEastAsia"/>
        </w:rPr>
        <w:t>细则）</w:t>
      </w:r>
      <w:r>
        <w:rPr>
          <w:rFonts w:hint="eastAsia" w:cs="Times New Roman" w:asciiTheme="minorEastAsia" w:hAnsiTheme="minorEastAsia"/>
          <w:lang w:eastAsia="zh-CN"/>
        </w:rPr>
        <w:t>。</w:t>
      </w:r>
    </w:p>
    <w:p>
      <w:pPr>
        <w:spacing w:line="520" w:lineRule="exact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三</w:t>
      </w:r>
      <w:r>
        <w:rPr>
          <w:rFonts w:cs="Times New Roman" w:asciiTheme="minorEastAsia" w:hAnsiTheme="minorEastAsia"/>
          <w:b/>
        </w:rPr>
        <w:t>、</w:t>
      </w:r>
      <w:r>
        <w:rPr>
          <w:rFonts w:hint="eastAsia" w:cs="Times New Roman" w:asciiTheme="minorEastAsia" w:hAnsiTheme="minorEastAsia"/>
          <w:b/>
        </w:rPr>
        <w:t>评选基本</w:t>
      </w:r>
      <w:r>
        <w:rPr>
          <w:rFonts w:cs="Times New Roman" w:asciiTheme="minorEastAsia" w:hAnsiTheme="minorEastAsia"/>
          <w:b/>
        </w:rPr>
        <w:t>条件</w:t>
      </w:r>
    </w:p>
    <w:p>
      <w:pPr>
        <w:spacing w:line="360" w:lineRule="auto"/>
        <w:ind w:firstLine="480" w:firstLineChars="200"/>
      </w:pPr>
      <w:r>
        <w:rPr>
          <w:rFonts w:hint="eastAsia"/>
        </w:rPr>
        <w:t>1. 热爱</w:t>
      </w:r>
      <w:r>
        <w:t>祖国，</w:t>
      </w:r>
      <w:r>
        <w:rPr>
          <w:rFonts w:hint="eastAsia"/>
        </w:rPr>
        <w:t>拥护</w:t>
      </w:r>
      <w:r>
        <w:t>中国共产党的领导，遵守国家法律法规和校纪校规，具有良好的道德品质</w:t>
      </w:r>
      <w:r>
        <w:rPr>
          <w:rFonts w:hint="eastAsia"/>
        </w:rPr>
        <w:t>和</w:t>
      </w:r>
      <w:r>
        <w:t>行为习惯，诚实守信</w:t>
      </w:r>
      <w:r>
        <w:rPr>
          <w:rFonts w:hint="eastAsia"/>
        </w:rPr>
        <w:t>；</w:t>
      </w:r>
    </w:p>
    <w:p>
      <w:pPr>
        <w:spacing w:line="360" w:lineRule="auto"/>
        <w:ind w:firstLine="480" w:firstLineChars="200"/>
      </w:pPr>
      <w:r>
        <w:t xml:space="preserve">2. </w:t>
      </w:r>
      <w:r>
        <w:rPr>
          <w:rFonts w:hint="eastAsia"/>
        </w:rPr>
        <w:t>乐于</w:t>
      </w:r>
      <w:r>
        <w:t>助人，</w:t>
      </w:r>
      <w:r>
        <w:rPr>
          <w:rFonts w:hint="eastAsia"/>
        </w:rPr>
        <w:t>勇于奉献</w:t>
      </w:r>
      <w:r>
        <w:t>，积极参加社会实践，热心社会工作，积极</w:t>
      </w:r>
      <w:r>
        <w:rPr>
          <w:rFonts w:hint="eastAsia"/>
        </w:rPr>
        <w:t>参与</w:t>
      </w:r>
      <w:r>
        <w:t>公益</w:t>
      </w:r>
      <w:r>
        <w:rPr>
          <w:rFonts w:hint="eastAsia"/>
        </w:rPr>
        <w:t>活动</w:t>
      </w:r>
      <w:r>
        <w:t>，积极主动</w:t>
      </w:r>
      <w:r>
        <w:rPr>
          <w:rFonts w:hint="eastAsia"/>
        </w:rPr>
        <w:t>为</w:t>
      </w:r>
      <w:r>
        <w:t>同学服务，具有良好的团结协作精神；</w:t>
      </w:r>
    </w:p>
    <w:p>
      <w:pPr>
        <w:spacing w:line="360" w:lineRule="auto"/>
        <w:ind w:left="480"/>
      </w:pPr>
      <w:r>
        <w:t xml:space="preserve">3. </w:t>
      </w:r>
      <w:r>
        <w:rPr>
          <w:rFonts w:hint="eastAsia"/>
        </w:rPr>
        <w:t>有以下任何一种情况者不予参评：</w:t>
      </w:r>
    </w:p>
    <w:p>
      <w:pPr>
        <w:spacing w:line="360" w:lineRule="auto"/>
        <w:ind w:firstLine="480" w:firstLineChars="200"/>
      </w:pPr>
      <w:r>
        <w:rPr>
          <w:rFonts w:hint="eastAsia"/>
        </w:rPr>
        <w:t>第一、违反国家法律法规或校纪校规受到</w:t>
      </w:r>
      <w:bookmarkStart w:id="0" w:name="OLE_LINK6"/>
      <w:bookmarkStart w:id="1" w:name="OLE_LINK5"/>
      <w:r>
        <w:rPr>
          <w:rFonts w:hint="eastAsia"/>
        </w:rPr>
        <w:t>处分</w:t>
      </w:r>
      <w:bookmarkEnd w:id="0"/>
      <w:bookmarkEnd w:id="1"/>
      <w:r>
        <w:rPr>
          <w:rFonts w:hint="eastAsia"/>
        </w:rPr>
        <w:t>者；</w:t>
      </w:r>
    </w:p>
    <w:p>
      <w:pPr>
        <w:spacing w:line="360" w:lineRule="auto"/>
        <w:ind w:left="480"/>
        <w:rPr>
          <w:rFonts w:hint="eastAsia"/>
        </w:rPr>
      </w:pPr>
      <w:r>
        <w:rPr>
          <w:rFonts w:hint="eastAsia"/>
        </w:rPr>
        <w:t>第二、损坏北京师范大学声誉，破坏北师大心理学部</w:t>
      </w:r>
      <w:r>
        <w:t>MAP</w:t>
      </w:r>
      <w:r>
        <w:rPr>
          <w:rFonts w:hint="eastAsia"/>
        </w:rPr>
        <w:t>品牌形象者。</w:t>
      </w:r>
    </w:p>
    <w:p>
      <w:pPr>
        <w:autoSpaceDE w:val="0"/>
        <w:autoSpaceDN w:val="0"/>
        <w:adjustRightInd w:val="0"/>
        <w:spacing w:before="100" w:beforeAutospacing="1" w:line="360" w:lineRule="auto"/>
        <w:rPr>
          <w:rFonts w:cs="黑体" w:asciiTheme="minorEastAsia" w:hAnsiTheme="minorEastAsia"/>
          <w:b/>
          <w:kern w:val="0"/>
        </w:rPr>
      </w:pPr>
      <w:r>
        <w:rPr>
          <w:rFonts w:hint="eastAsia" w:cs="黑体" w:asciiTheme="minorEastAsia" w:hAnsiTheme="minorEastAsia"/>
          <w:b/>
          <w:kern w:val="0"/>
        </w:rPr>
        <w:t>四</w:t>
      </w:r>
      <w:r>
        <w:rPr>
          <w:rFonts w:cs="黑体" w:asciiTheme="minorEastAsia" w:hAnsiTheme="minorEastAsia"/>
          <w:b/>
          <w:kern w:val="0"/>
        </w:rPr>
        <w:t>、</w:t>
      </w:r>
      <w:r>
        <w:rPr>
          <w:rFonts w:hint="eastAsia" w:cs="黑体" w:asciiTheme="minorEastAsia" w:hAnsiTheme="minorEastAsia"/>
          <w:b/>
          <w:kern w:val="0"/>
        </w:rPr>
        <w:t>评奖</w:t>
      </w:r>
      <w:r>
        <w:rPr>
          <w:rFonts w:cs="黑体" w:asciiTheme="minorEastAsia" w:hAnsiTheme="minorEastAsia"/>
          <w:b/>
          <w:kern w:val="0"/>
        </w:rPr>
        <w:t>细则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1. 创新、</w:t>
      </w:r>
      <w:r>
        <w:rPr>
          <w:rFonts w:cs="Times New Roman" w:asciiTheme="minorEastAsia" w:hAnsiTheme="minorEastAsia"/>
          <w:b/>
        </w:rPr>
        <w:t>创业项目成果</w:t>
      </w:r>
      <w:r>
        <w:rPr>
          <w:rFonts w:hint="eastAsia" w:cs="Times New Roman" w:asciiTheme="minorEastAsia" w:hAnsiTheme="minorEastAsia"/>
          <w:b/>
        </w:rPr>
        <w:t>奖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（1）奖励类型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在</w:t>
      </w:r>
      <w:r>
        <w:rPr>
          <w:rFonts w:cs="Times New Roman" w:asciiTheme="minorEastAsia" w:hAnsiTheme="minorEastAsia"/>
        </w:rPr>
        <w:t>校期间</w:t>
      </w:r>
      <w:r>
        <w:rPr>
          <w:rFonts w:hint="eastAsia" w:cs="Times New Roman" w:asciiTheme="minorEastAsia" w:hAnsiTheme="minorEastAsia"/>
        </w:rPr>
        <w:t>（入学后</w:t>
      </w:r>
      <w:r>
        <w:rPr>
          <w:rFonts w:cs="Times New Roman" w:asciiTheme="minorEastAsia" w:hAnsiTheme="minorEastAsia"/>
        </w:rPr>
        <w:t>至今</w:t>
      </w:r>
      <w:r>
        <w:rPr>
          <w:rFonts w:hint="eastAsia" w:cs="Times New Roman" w:asciiTheme="minorEastAsia" w:hAnsiTheme="minorEastAsia"/>
        </w:rPr>
        <w:t>）完成</w:t>
      </w:r>
      <w:r>
        <w:rPr>
          <w:rFonts w:cs="Times New Roman" w:asciiTheme="minorEastAsia" w:hAnsiTheme="minorEastAsia"/>
        </w:rPr>
        <w:t>高质量</w:t>
      </w:r>
      <w:r>
        <w:rPr>
          <w:rFonts w:hint="eastAsia" w:cs="Times New Roman" w:asciiTheme="minorEastAsia" w:hAnsiTheme="minorEastAsia"/>
        </w:rPr>
        <w:t>心理学相关</w:t>
      </w:r>
      <w:r>
        <w:rPr>
          <w:rFonts w:cs="Times New Roman" w:asciiTheme="minorEastAsia" w:hAnsiTheme="minorEastAsia"/>
        </w:rPr>
        <w:t>应用项目</w:t>
      </w:r>
      <w:r>
        <w:rPr>
          <w:rFonts w:hint="eastAsia" w:cs="Times New Roman" w:asciiTheme="minorEastAsia" w:hAnsiTheme="minorEastAsia"/>
        </w:rPr>
        <w:t>、</w:t>
      </w:r>
      <w:r>
        <w:rPr>
          <w:rFonts w:cs="Times New Roman" w:asciiTheme="minorEastAsia" w:hAnsiTheme="minorEastAsia"/>
        </w:rPr>
        <w:t>产品、设计等实践创新</w:t>
      </w:r>
      <w:r>
        <w:rPr>
          <w:rFonts w:hint="eastAsia" w:cs="Times New Roman" w:asciiTheme="minorEastAsia" w:hAnsiTheme="minorEastAsia"/>
        </w:rPr>
        <w:t>/创业</w:t>
      </w:r>
      <w:r>
        <w:rPr>
          <w:rFonts w:cs="Times New Roman" w:asciiTheme="minorEastAsia" w:hAnsiTheme="minorEastAsia"/>
        </w:rPr>
        <w:t>项目</w:t>
      </w:r>
      <w:r>
        <w:rPr>
          <w:rFonts w:hint="eastAsia" w:cs="Times New Roman" w:asciiTheme="minorEastAsia" w:hAnsiTheme="minorEastAsia"/>
        </w:rPr>
        <w:t>取得突出</w:t>
      </w:r>
      <w:r>
        <w:rPr>
          <w:rFonts w:cs="Times New Roman" w:asciiTheme="minorEastAsia" w:hAnsiTheme="minorEastAsia"/>
        </w:rPr>
        <w:t>成果</w:t>
      </w:r>
      <w:r>
        <w:rPr>
          <w:rFonts w:hint="eastAsia" w:cs="Times New Roman" w:asciiTheme="minorEastAsia" w:hAnsiTheme="minorEastAsia"/>
        </w:rPr>
        <w:t>、被有关部门采用，</w:t>
      </w:r>
      <w:r>
        <w:rPr>
          <w:rFonts w:cs="Times New Roman" w:asciiTheme="minorEastAsia" w:hAnsiTheme="minorEastAsia"/>
        </w:rPr>
        <w:t>具体要求</w:t>
      </w:r>
      <w:r>
        <w:rPr>
          <w:rFonts w:hint="eastAsia" w:cs="Times New Roman" w:asciiTheme="minorEastAsia" w:hAnsiTheme="minorEastAsia"/>
        </w:rPr>
        <w:t>如下：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拥有或授权拥有产品或服务，并已在工商、民政等政府部门注册登记为企业、个体工商户、民办非企业单位等组织形式，且法人代表或经营者为</w:t>
      </w:r>
      <w:r>
        <w:rPr>
          <w:rFonts w:hint="eastAsia" w:cs="Times New Roman" w:asciiTheme="minorEastAsia" w:hAnsiTheme="minorEastAsia"/>
        </w:rPr>
        <w:t>心理学部应用心理</w:t>
      </w:r>
      <w:r>
        <w:rPr>
          <w:rFonts w:cs="Times New Roman" w:asciiTheme="minorEastAsia" w:hAnsiTheme="minorEastAsia"/>
        </w:rPr>
        <w:t>专业硕士在读研究生、运营时间在三个月以上的项目</w:t>
      </w:r>
      <w:r>
        <w:rPr>
          <w:rFonts w:hint="eastAsia" w:cs="Times New Roman" w:asciiTheme="minorEastAsia" w:hAnsiTheme="minorEastAsia"/>
        </w:rPr>
        <w:t>；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拥有或授权拥有产品或服务，具有核心团队，具备实施创业的基本条件</w:t>
      </w:r>
      <w:r>
        <w:rPr>
          <w:rFonts w:hint="eastAsia" w:cs="Times New Roman" w:asciiTheme="minorEastAsia" w:hAnsiTheme="minorEastAsia"/>
        </w:rPr>
        <w:t>（如</w:t>
      </w:r>
      <w:r>
        <w:rPr>
          <w:rFonts w:cs="Times New Roman" w:asciiTheme="minorEastAsia" w:hAnsiTheme="minorEastAsia"/>
        </w:rPr>
        <w:t>稳定的客户源，</w:t>
      </w:r>
      <w:r>
        <w:rPr>
          <w:rFonts w:hint="eastAsia" w:cs="Times New Roman" w:asciiTheme="minorEastAsia" w:hAnsiTheme="minorEastAsia"/>
        </w:rPr>
        <w:t>运营</w:t>
      </w:r>
      <w:r>
        <w:rPr>
          <w:rFonts w:cs="Times New Roman" w:asciiTheme="minorEastAsia" w:hAnsiTheme="minorEastAsia"/>
        </w:rPr>
        <w:t>条件成熟，具有盈利</w:t>
      </w:r>
      <w:r>
        <w:rPr>
          <w:rFonts w:hint="eastAsia" w:cs="Times New Roman" w:asciiTheme="minorEastAsia" w:hAnsiTheme="minorEastAsia"/>
        </w:rPr>
        <w:t>或</w:t>
      </w:r>
      <w:r>
        <w:rPr>
          <w:rFonts w:cs="Times New Roman" w:asciiTheme="minorEastAsia" w:hAnsiTheme="minorEastAsia"/>
        </w:rPr>
        <w:t>潜在可能性</w:t>
      </w:r>
      <w:r>
        <w:rPr>
          <w:rFonts w:hint="eastAsia" w:cs="Times New Roman" w:asciiTheme="minorEastAsia" w:hAnsiTheme="minorEastAsia"/>
        </w:rPr>
        <w:t>），</w:t>
      </w:r>
      <w:r>
        <w:rPr>
          <w:rFonts w:cs="Times New Roman" w:asciiTheme="minorEastAsia" w:hAnsiTheme="minorEastAsia"/>
        </w:rPr>
        <w:t>但尚未在工商、民政等政府部门注册登记或注册登记时间在三个月以下的项目。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（</w:t>
      </w:r>
      <w:r>
        <w:rPr>
          <w:rFonts w:cs="Times New Roman" w:asciiTheme="minorEastAsia" w:hAnsiTheme="minorEastAsia"/>
          <w:b/>
        </w:rPr>
        <w:t>2</w:t>
      </w:r>
      <w:r>
        <w:rPr>
          <w:rFonts w:hint="eastAsia" w:cs="Times New Roman" w:asciiTheme="minorEastAsia" w:hAnsiTheme="minorEastAsia"/>
          <w:b/>
        </w:rPr>
        <w:t>）奖励</w:t>
      </w:r>
      <w:r>
        <w:rPr>
          <w:rFonts w:cs="Times New Roman" w:asciiTheme="minorEastAsia" w:hAnsiTheme="minorEastAsia"/>
          <w:b/>
        </w:rPr>
        <w:t>对象</w:t>
      </w:r>
      <w:r>
        <w:rPr>
          <w:rFonts w:hint="eastAsia" w:cs="Times New Roman" w:asciiTheme="minorEastAsia" w:hAnsiTheme="minorEastAsia"/>
          <w:b/>
        </w:rPr>
        <w:t>要求</w:t>
      </w:r>
    </w:p>
    <w:p>
      <w:pPr>
        <w:spacing w:line="360" w:lineRule="auto"/>
        <w:ind w:firstLine="600" w:firstLineChars="25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1）实践</w:t>
      </w:r>
      <w:r>
        <w:rPr>
          <w:rFonts w:cs="Times New Roman" w:asciiTheme="minorEastAsia" w:hAnsiTheme="minorEastAsia"/>
        </w:rPr>
        <w:t>创新、创业</w:t>
      </w:r>
      <w:r>
        <w:rPr>
          <w:rFonts w:hint="eastAsia" w:cs="Times New Roman" w:asciiTheme="minorEastAsia" w:hAnsiTheme="minorEastAsia"/>
        </w:rPr>
        <w:t>项目的</w:t>
      </w:r>
      <w:r>
        <w:rPr>
          <w:rFonts w:cs="Times New Roman" w:asciiTheme="minorEastAsia" w:hAnsiTheme="minorEastAsia"/>
        </w:rPr>
        <w:t>主</w:t>
      </w:r>
      <w:r>
        <w:rPr>
          <w:rFonts w:hint="eastAsia" w:cs="Times New Roman" w:asciiTheme="minorEastAsia" w:hAnsiTheme="minorEastAsia"/>
        </w:rPr>
        <w:t>导</w:t>
      </w:r>
      <w:r>
        <w:rPr>
          <w:rFonts w:cs="Times New Roman" w:asciiTheme="minorEastAsia" w:hAnsiTheme="minorEastAsia"/>
        </w:rPr>
        <w:t>和</w:t>
      </w:r>
      <w:r>
        <w:rPr>
          <w:rFonts w:hint="eastAsia" w:cs="Times New Roman" w:asciiTheme="minorEastAsia" w:hAnsiTheme="minorEastAsia"/>
        </w:rPr>
        <w:t>核心</w:t>
      </w:r>
      <w:r>
        <w:rPr>
          <w:rFonts w:cs="Times New Roman" w:asciiTheme="minorEastAsia" w:hAnsiTheme="minorEastAsia"/>
        </w:rPr>
        <w:t>参与</w:t>
      </w:r>
      <w:r>
        <w:rPr>
          <w:rFonts w:hint="eastAsia" w:cs="Times New Roman" w:asciiTheme="minorEastAsia" w:hAnsiTheme="minorEastAsia"/>
        </w:rPr>
        <w:t>成员</w:t>
      </w:r>
      <w:r>
        <w:rPr>
          <w:rFonts w:cs="Times New Roman" w:asciiTheme="minorEastAsia" w:hAnsiTheme="minorEastAsia"/>
        </w:rPr>
        <w:t>为北京师范大学心理</w:t>
      </w:r>
      <w:r>
        <w:rPr>
          <w:rFonts w:hint="eastAsia" w:cs="Times New Roman" w:asciiTheme="minorEastAsia" w:hAnsiTheme="minorEastAsia"/>
        </w:rPr>
        <w:t>学部</w:t>
      </w:r>
      <w:r>
        <w:rPr>
          <w:rFonts w:cs="Times New Roman" w:asciiTheme="minorEastAsia" w:hAnsiTheme="minorEastAsia"/>
        </w:rPr>
        <w:t>应用心理专业硕士在读学生</w:t>
      </w:r>
      <w:r>
        <w:rPr>
          <w:rFonts w:hint="eastAsia" w:cs="Times New Roman" w:asciiTheme="minorEastAsia" w:hAnsiTheme="minorEastAsia"/>
        </w:rPr>
        <w:t>；</w:t>
      </w:r>
    </w:p>
    <w:p>
      <w:pPr>
        <w:spacing w:line="360" w:lineRule="auto"/>
        <w:ind w:firstLine="600" w:firstLineChars="250"/>
        <w:rPr>
          <w:rFonts w:asciiTheme="minorEastAsia" w:hAnsiTheme="minorEastAsia"/>
        </w:rPr>
      </w:pPr>
      <w:r>
        <w:rPr>
          <w:rFonts w:hint="eastAsia" w:cs="Times New Roman" w:asciiTheme="minorEastAsia" w:hAnsiTheme="minorEastAsia"/>
        </w:rPr>
        <w:t>2）</w:t>
      </w:r>
      <w:r>
        <w:rPr>
          <w:rFonts w:asciiTheme="minorEastAsia" w:hAnsiTheme="minorEastAsia"/>
        </w:rPr>
        <w:t>同一项目</w:t>
      </w:r>
      <w:r>
        <w:rPr>
          <w:rFonts w:hint="eastAsia" w:asciiTheme="minorEastAsia" w:hAnsiTheme="minorEastAsia"/>
        </w:rPr>
        <w:t>只</w:t>
      </w:r>
      <w:r>
        <w:rPr>
          <w:rFonts w:asciiTheme="minorEastAsia" w:hAnsiTheme="minorEastAsia"/>
        </w:rPr>
        <w:t>参评一次；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（</w:t>
      </w:r>
      <w:r>
        <w:rPr>
          <w:rFonts w:cs="Times New Roman" w:asciiTheme="minorEastAsia" w:hAnsiTheme="minorEastAsia"/>
          <w:b/>
        </w:rPr>
        <w:t>3</w:t>
      </w:r>
      <w:r>
        <w:rPr>
          <w:rFonts w:hint="eastAsia" w:cs="Times New Roman" w:asciiTheme="minorEastAsia" w:hAnsiTheme="minorEastAsia"/>
          <w:b/>
        </w:rPr>
        <w:t>）奖励</w:t>
      </w:r>
      <w:r>
        <w:rPr>
          <w:rFonts w:cs="Times New Roman" w:asciiTheme="minorEastAsia" w:hAnsiTheme="minorEastAsia"/>
          <w:b/>
        </w:rPr>
        <w:t>规定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以个人名义完成的重要实践项目</w:t>
      </w:r>
      <w:r>
        <w:rPr>
          <w:rFonts w:cs="Times New Roman" w:asciiTheme="minorEastAsia" w:hAnsiTheme="minorEastAsia"/>
        </w:rPr>
        <w:t>产品</w:t>
      </w:r>
      <w:r>
        <w:rPr>
          <w:rFonts w:hint="eastAsia" w:cs="Times New Roman" w:asciiTheme="minorEastAsia" w:hAnsiTheme="minorEastAsia"/>
        </w:rPr>
        <w:t>成果、专利，可申请个人奖；多人申报的或申报项目成员为2人</w:t>
      </w:r>
      <w:r>
        <w:rPr>
          <w:rFonts w:cs="Times New Roman" w:asciiTheme="minorEastAsia" w:hAnsiTheme="minorEastAsia"/>
        </w:rPr>
        <w:t>以上</w:t>
      </w:r>
      <w:r>
        <w:rPr>
          <w:rFonts w:hint="eastAsia" w:cs="Times New Roman" w:asciiTheme="minorEastAsia" w:hAnsiTheme="minorEastAsia"/>
        </w:rPr>
        <w:t>（</w:t>
      </w:r>
      <w:r>
        <w:rPr>
          <w:rFonts w:cs="Times New Roman" w:asciiTheme="minorEastAsia" w:hAnsiTheme="minorEastAsia"/>
        </w:rPr>
        <w:t>含</w:t>
      </w:r>
      <w:r>
        <w:rPr>
          <w:rFonts w:hint="eastAsia" w:cs="Times New Roman" w:asciiTheme="minorEastAsia" w:hAnsiTheme="minorEastAsia"/>
        </w:rPr>
        <w:t>2人），限申团体类，团体类与个人类不得重复申报。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（4）</w:t>
      </w:r>
      <w:r>
        <w:rPr>
          <w:rFonts w:cs="Times New Roman" w:asciiTheme="minorEastAsia" w:hAnsiTheme="minorEastAsia"/>
          <w:b/>
        </w:rPr>
        <w:t>奖项设置</w:t>
      </w:r>
    </w:p>
    <w:p>
      <w:pPr>
        <w:spacing w:line="360" w:lineRule="auto"/>
        <w:ind w:firstLine="360" w:firstLineChars="15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奖项</w:t>
      </w:r>
      <w:r>
        <w:rPr>
          <w:rFonts w:cs="Times New Roman" w:asciiTheme="minorEastAsia" w:hAnsiTheme="minorEastAsia"/>
        </w:rPr>
        <w:t>不设定个数，</w:t>
      </w:r>
      <w:r>
        <w:rPr>
          <w:rFonts w:hint="eastAsia" w:cs="Times New Roman" w:asciiTheme="minorEastAsia" w:hAnsiTheme="minorEastAsia"/>
        </w:rPr>
        <w:t>据项目</w:t>
      </w:r>
      <w:r>
        <w:rPr>
          <w:rFonts w:cs="Times New Roman" w:asciiTheme="minorEastAsia" w:hAnsiTheme="minorEastAsia"/>
        </w:rPr>
        <w:t>完成</w:t>
      </w:r>
      <w:r>
        <w:rPr>
          <w:rFonts w:hint="eastAsia" w:cs="Times New Roman" w:asciiTheme="minorEastAsia" w:hAnsiTheme="minorEastAsia"/>
        </w:rPr>
        <w:t>的</w:t>
      </w:r>
      <w:r>
        <w:rPr>
          <w:rFonts w:cs="Times New Roman" w:asciiTheme="minorEastAsia" w:hAnsiTheme="minorEastAsia"/>
        </w:rPr>
        <w:t>授权、实际影响力</w:t>
      </w:r>
      <w:r>
        <w:rPr>
          <w:rFonts w:hint="eastAsia" w:cs="Times New Roman" w:asciiTheme="minorEastAsia" w:hAnsiTheme="minorEastAsia"/>
        </w:rPr>
        <w:t>等</w:t>
      </w:r>
      <w:r>
        <w:rPr>
          <w:rFonts w:cs="Times New Roman" w:asciiTheme="minorEastAsia" w:hAnsiTheme="minorEastAsia"/>
        </w:rPr>
        <w:t>情况，</w:t>
      </w:r>
      <w:r>
        <w:rPr>
          <w:rFonts w:hint="eastAsia" w:cs="Times New Roman" w:asciiTheme="minorEastAsia" w:hAnsiTheme="minorEastAsia"/>
        </w:rPr>
        <w:t>由</w:t>
      </w:r>
      <w:r>
        <w:rPr>
          <w:rFonts w:hint="eastAsia" w:cs="Times New Roman" w:asciiTheme="minorEastAsia" w:hAnsiTheme="minorEastAsia"/>
          <w:color w:val="FF0000"/>
        </w:rPr>
        <w:t>评审委员会评审（视材料情况而</w:t>
      </w:r>
      <w:r>
        <w:rPr>
          <w:rFonts w:cs="Times New Roman" w:asciiTheme="minorEastAsia" w:hAnsiTheme="minorEastAsia"/>
          <w:color w:val="FF0000"/>
        </w:rPr>
        <w:t>定</w:t>
      </w:r>
      <w:r>
        <w:rPr>
          <w:rFonts w:hint="eastAsia" w:cs="Times New Roman" w:asciiTheme="minorEastAsia" w:hAnsiTheme="minorEastAsia"/>
          <w:color w:val="FF0000"/>
        </w:rPr>
        <w:t>评选</w:t>
      </w:r>
      <w:r>
        <w:rPr>
          <w:rFonts w:cs="Times New Roman" w:asciiTheme="minorEastAsia" w:hAnsiTheme="minorEastAsia"/>
          <w:color w:val="FF0000"/>
        </w:rPr>
        <w:t>形式</w:t>
      </w:r>
      <w:r>
        <w:rPr>
          <w:rFonts w:hint="eastAsia" w:cs="Times New Roman" w:asciiTheme="minorEastAsia" w:hAnsiTheme="minorEastAsia"/>
          <w:color w:val="FF0000"/>
        </w:rPr>
        <w:t>）</w:t>
      </w:r>
      <w:r>
        <w:rPr>
          <w:rFonts w:hint="eastAsia" w:cs="Times New Roman" w:asciiTheme="minorEastAsia" w:hAnsiTheme="minorEastAsia"/>
        </w:rPr>
        <w:t>，奖项</w:t>
      </w:r>
      <w:r>
        <w:rPr>
          <w:rFonts w:cs="Times New Roman" w:asciiTheme="minorEastAsia" w:hAnsiTheme="minorEastAsia"/>
        </w:rPr>
        <w:t>设置具体如下。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14605</wp:posOffset>
                      </wp:positionV>
                      <wp:extent cx="1343025" cy="55245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552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.15pt;margin-top:1.15pt;height:43.5pt;width:105.75pt;z-index:251659264;mso-width-relative:page;mso-height-relative:page;" filled="f" stroked="t" coordsize="21600,21600" o:gfxdata="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tBKnjXAAAACAEAAA8AAAAA&#10;AAAAAQAgAAAAIgAAAGRycy9kb3ducmV2LnhtbFBLAQIUABQAAAAIAIdO4kBVHWzN3AEAAJ8DAAAO&#10;AAAAAAAAAAEAIAAAACYBAABkcnMvZTJvRG9jLnhtbFBLBQYAAAAABgAGAFkBAAB0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Times New Roman" w:asciiTheme="minorEastAsia" w:hAnsiTheme="minorEastAsia"/>
              </w:rPr>
              <w:t xml:space="preserve">   奖励对象</w:t>
            </w:r>
          </w:p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奖项</w:t>
            </w: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等级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720" w:firstLineChars="30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团体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 xml:space="preserve"> </w:t>
            </w:r>
            <w:r>
              <w:rPr>
                <w:rFonts w:hint="eastAsia" w:cs="Times New Roman" w:asciiTheme="minorEastAsia" w:hAnsiTheme="minorEastAsia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>
            <w:pPr>
              <w:spacing w:line="360" w:lineRule="auto"/>
              <w:ind w:firstLine="600" w:firstLineChars="250"/>
              <w:rPr>
                <w:rFonts w:cs="Times New Roman" w:asciiTheme="minorEastAsia" w:hAnsiTheme="minorEastAsia"/>
              </w:rPr>
            </w:pPr>
          </w:p>
          <w:p>
            <w:pPr>
              <w:spacing w:line="360" w:lineRule="auto"/>
              <w:ind w:firstLine="240" w:firstLineChars="10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创新、创业</w:t>
            </w:r>
            <w:r>
              <w:rPr>
                <w:rFonts w:cs="Times New Roman" w:asciiTheme="minorEastAsia" w:hAnsiTheme="minorEastAsia"/>
              </w:rPr>
              <w:t>项目</w:t>
            </w:r>
          </w:p>
          <w:p>
            <w:pPr>
              <w:spacing w:line="360" w:lineRule="auto"/>
              <w:ind w:firstLine="600" w:firstLineChars="250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成果</w:t>
            </w:r>
            <w:r>
              <w:rPr>
                <w:rFonts w:hint="eastAsia" w:cs="Times New Roman" w:asciiTheme="minorEastAsia" w:hAnsiTheme="minorEastAsia"/>
              </w:rPr>
              <w:t>奖</w:t>
            </w: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一等奖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1</w:t>
            </w:r>
            <w:r>
              <w:rPr>
                <w:rFonts w:hint="eastAsia" w:cs="Times New Roman" w:asciiTheme="minorEastAsia" w:hAnsiTheme="minorEastAsia"/>
              </w:rPr>
              <w:t>0,000元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5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二等奖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6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3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三等奖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4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2</w:t>
            </w:r>
            <w:r>
              <w:rPr>
                <w:rFonts w:hint="eastAsia" w:cs="Times New Roman" w:asciiTheme="minorEastAsia" w:hAnsiTheme="minorEastAsia"/>
              </w:rPr>
              <w:t>,</w:t>
            </w:r>
            <w:r>
              <w:rPr>
                <w:rFonts w:cs="Times New Roman" w:asciiTheme="minorEastAsia" w:hAnsiTheme="minorEastAsia"/>
              </w:rPr>
              <w:t>00</w:t>
            </w:r>
            <w:r>
              <w:rPr>
                <w:rFonts w:hint="eastAsia" w:cs="Times New Roman" w:asciiTheme="minorEastAsia" w:hAnsiTheme="minorEastAsia"/>
              </w:rPr>
              <w:t>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优秀奖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1,000元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cs="Times New Roman" w:asciiTheme="minorEastAsia" w:hAnsiTheme="minorEastAsia"/>
          <w:b/>
          <w:lang w:eastAsia="zh-CN"/>
        </w:rPr>
      </w:pPr>
      <w:r>
        <w:rPr>
          <w:rFonts w:hint="eastAsia" w:cs="Times New Roman" w:asciiTheme="minorEastAsia" w:hAnsiTheme="minorEastAsia"/>
          <w:b/>
          <w:lang w:eastAsia="zh-CN"/>
        </w:rPr>
        <w:t>（</w:t>
      </w:r>
      <w:r>
        <w:rPr>
          <w:rFonts w:hint="eastAsia" w:cs="Times New Roman" w:asciiTheme="minorEastAsia" w:hAnsiTheme="minorEastAsia"/>
          <w:b/>
          <w:lang w:val="en-US" w:eastAsia="zh-CN"/>
        </w:rPr>
        <w:t>5</w:t>
      </w:r>
      <w:r>
        <w:rPr>
          <w:rFonts w:hint="eastAsia" w:cs="Times New Roman" w:asciiTheme="minorEastAsia" w:hAnsiTheme="minorEastAsia"/>
          <w:b/>
          <w:lang w:eastAsia="zh-CN"/>
        </w:rPr>
        <w:t>）申请所需材料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cs="Times New Roman" w:asciiTheme="minorEastAsia" w:hAnsiTheme="minorEastAsia"/>
          <w:b w:val="0"/>
          <w:bCs/>
          <w:lang w:eastAsia="zh-CN"/>
        </w:rPr>
      </w:pPr>
      <w:r>
        <w:rPr>
          <w:rFonts w:hint="eastAsia" w:cs="Times New Roman" w:asciiTheme="minorEastAsia" w:hAnsiTheme="minorEastAsia"/>
          <w:b w:val="0"/>
          <w:bCs/>
          <w:lang w:eastAsia="zh-CN"/>
        </w:rPr>
        <w:t>申请理由需概括创新创业项目的基本情况，并提供相关证明材料：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cs="Times New Roman" w:asciiTheme="minorEastAsia" w:hAnsiTheme="minorEastAsia"/>
          <w:b w:val="0"/>
          <w:bCs/>
          <w:lang w:eastAsia="zh-CN"/>
        </w:rPr>
      </w:pPr>
      <w:r>
        <w:rPr>
          <w:rFonts w:hint="eastAsia" w:cs="Times New Roman" w:asciiTheme="minorEastAsia" w:hAnsiTheme="minorEastAsia"/>
          <w:b w:val="0"/>
          <w:bCs/>
          <w:lang w:eastAsia="zh-CN"/>
        </w:rPr>
        <w:t>1） 已授权的发明创造或专利技术，需提交具有法律效应的发明创造或专利技术所有人的书面授权许可、作品鉴定证书、专利证书等复印件。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cs="Times New Roman" w:asciiTheme="minorEastAsia" w:hAnsiTheme="minorEastAsia"/>
          <w:b w:val="0"/>
          <w:bCs/>
          <w:lang w:eastAsia="zh-CN"/>
        </w:rPr>
      </w:pPr>
      <w:r>
        <w:rPr>
          <w:rFonts w:hint="eastAsia" w:cs="Times New Roman" w:asciiTheme="minorEastAsia" w:hAnsiTheme="minorEastAsia"/>
          <w:b w:val="0"/>
          <w:bCs/>
          <w:lang w:eastAsia="zh-CN"/>
        </w:rPr>
        <w:t>2） 已注册运营项目，需提交相关证明材料（含单位概况、法定代表人情况、营业执照复印件、税务登记证复印件、组织机构代码复印件等材料）。</w:t>
      </w:r>
    </w:p>
    <w:p>
      <w:pPr>
        <w:spacing w:line="360" w:lineRule="auto"/>
        <w:ind w:firstLine="241" w:firstLineChars="100"/>
        <w:rPr>
          <w:rFonts w:cs="Times New Roman" w:asciiTheme="minorEastAsia" w:hAnsiTheme="minorEastAsia"/>
          <w:b/>
        </w:rPr>
      </w:pPr>
      <w:r>
        <w:rPr>
          <w:rFonts w:cs="Times New Roman" w:asciiTheme="minorEastAsia" w:hAnsiTheme="minorEastAsia"/>
          <w:b/>
        </w:rPr>
        <w:t>2.</w:t>
      </w:r>
      <w:r>
        <w:rPr>
          <w:rFonts w:hint="eastAsia" w:cs="Times New Roman" w:asciiTheme="minorEastAsia" w:hAnsiTheme="minorEastAsia"/>
          <w:b/>
        </w:rPr>
        <w:t xml:space="preserve"> 实践</w:t>
      </w:r>
      <w:r>
        <w:rPr>
          <w:rFonts w:cs="Times New Roman" w:asciiTheme="minorEastAsia" w:hAnsiTheme="minorEastAsia"/>
          <w:b/>
        </w:rPr>
        <w:t>应用类</w:t>
      </w:r>
      <w:r>
        <w:rPr>
          <w:rFonts w:hint="eastAsia" w:cs="Times New Roman" w:asciiTheme="minorEastAsia" w:hAnsiTheme="minorEastAsia"/>
          <w:b/>
        </w:rPr>
        <w:t>竞赛奖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（1）奖励</w:t>
      </w:r>
      <w:r>
        <w:rPr>
          <w:rFonts w:cs="Times New Roman" w:asciiTheme="minorEastAsia" w:hAnsiTheme="minorEastAsia"/>
          <w:b/>
        </w:rPr>
        <w:t>类型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在</w:t>
      </w:r>
      <w:r>
        <w:rPr>
          <w:rFonts w:cs="Times New Roman" w:asciiTheme="minorEastAsia" w:hAnsiTheme="minorEastAsia"/>
        </w:rPr>
        <w:t>校期间</w:t>
      </w:r>
      <w:r>
        <w:rPr>
          <w:rFonts w:hint="eastAsia" w:cs="Times New Roman" w:asciiTheme="minorEastAsia" w:hAnsiTheme="minorEastAsia"/>
        </w:rPr>
        <w:t>（入学后</w:t>
      </w:r>
      <w:r>
        <w:rPr>
          <w:rFonts w:cs="Times New Roman" w:asciiTheme="minorEastAsia" w:hAnsiTheme="minorEastAsia"/>
        </w:rPr>
        <w:t>至今</w:t>
      </w:r>
      <w:r>
        <w:rPr>
          <w:rFonts w:hint="eastAsia" w:cs="Times New Roman" w:asciiTheme="minorEastAsia" w:hAnsiTheme="minorEastAsia"/>
        </w:rPr>
        <w:t>）参加实践</w:t>
      </w:r>
      <w:r>
        <w:rPr>
          <w:rFonts w:cs="Times New Roman" w:asciiTheme="minorEastAsia" w:hAnsiTheme="minorEastAsia"/>
        </w:rPr>
        <w:t>应用类</w:t>
      </w:r>
      <w:r>
        <w:rPr>
          <w:rFonts w:hint="eastAsia" w:cs="Times New Roman" w:asciiTheme="minorEastAsia" w:hAnsiTheme="minorEastAsia"/>
        </w:rPr>
        <w:t>竞赛活动需为</w:t>
      </w:r>
      <w:r>
        <w:rPr>
          <w:rFonts w:hint="eastAsia" w:asciiTheme="minorEastAsia" w:hAnsiTheme="minorEastAsia"/>
        </w:rPr>
        <w:t>校级（含</w:t>
      </w:r>
      <w:r>
        <w:rPr>
          <w:rFonts w:asciiTheme="minorEastAsia" w:hAnsiTheme="minorEastAsia"/>
        </w:rPr>
        <w:t>校级</w:t>
      </w:r>
      <w:r>
        <w:rPr>
          <w:rFonts w:hint="eastAsia" w:asciiTheme="minorEastAsia" w:hAnsiTheme="minorEastAsia"/>
        </w:rPr>
        <w:t>）以上竞赛，</w:t>
      </w:r>
      <w:r>
        <w:rPr>
          <w:rFonts w:hint="eastAsia" w:cs="Times New Roman" w:asciiTheme="minorEastAsia" w:hAnsiTheme="minorEastAsia"/>
        </w:rPr>
        <w:t>由国际组织</w:t>
      </w:r>
      <w:r>
        <w:rPr>
          <w:rFonts w:hint="eastAsia" w:cs="Times New Roman" w:asciiTheme="minorEastAsia" w:hAnsiTheme="minorEastAsia"/>
          <w:lang w:eastAsia="zh-CN"/>
        </w:rPr>
        <w:t>、</w:t>
      </w:r>
      <w:r>
        <w:rPr>
          <w:rFonts w:hint="eastAsia" w:cs="Times New Roman" w:asciiTheme="minorEastAsia" w:hAnsiTheme="minorEastAsia"/>
        </w:rPr>
        <w:t>国家、部委、省级地方</w:t>
      </w:r>
      <w:r>
        <w:rPr>
          <w:rFonts w:cs="Times New Roman" w:asciiTheme="minorEastAsia" w:hAnsiTheme="minorEastAsia"/>
        </w:rPr>
        <w:t>政府组织</w:t>
      </w:r>
      <w:r>
        <w:rPr>
          <w:rFonts w:hint="eastAsia" w:cs="Times New Roman" w:asciiTheme="minorEastAsia" w:hAnsiTheme="minorEastAsia"/>
        </w:rPr>
        <w:t>的实践竞赛等。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注：一般性、企业</w:t>
      </w:r>
      <w:r>
        <w:rPr>
          <w:rFonts w:cs="Times New Roman" w:asciiTheme="minorEastAsia" w:hAnsiTheme="minorEastAsia"/>
        </w:rPr>
        <w:t>、</w:t>
      </w:r>
      <w:r>
        <w:rPr>
          <w:rFonts w:hint="eastAsia" w:cs="Times New Roman" w:asciiTheme="minorEastAsia" w:hAnsiTheme="minorEastAsia"/>
        </w:rPr>
        <w:t>产业界</w:t>
      </w:r>
      <w:r>
        <w:rPr>
          <w:rFonts w:cs="Times New Roman" w:asciiTheme="minorEastAsia" w:hAnsiTheme="minorEastAsia"/>
        </w:rPr>
        <w:t>、</w:t>
      </w:r>
      <w:r>
        <w:rPr>
          <w:rFonts w:hint="eastAsia" w:cs="Times New Roman" w:asciiTheme="minorEastAsia" w:hAnsiTheme="minorEastAsia"/>
        </w:rPr>
        <w:t>社会</w:t>
      </w:r>
      <w:r>
        <w:rPr>
          <w:rFonts w:cs="Times New Roman" w:asciiTheme="minorEastAsia" w:hAnsiTheme="minorEastAsia"/>
        </w:rPr>
        <w:t>团体、</w:t>
      </w:r>
      <w:r>
        <w:rPr>
          <w:rFonts w:hint="eastAsia" w:cs="Times New Roman" w:asciiTheme="minorEastAsia" w:hAnsiTheme="minorEastAsia"/>
        </w:rPr>
        <w:t>非权威性民间组织不列入参评范畴。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（</w:t>
      </w:r>
      <w:r>
        <w:rPr>
          <w:rFonts w:cs="Times New Roman" w:asciiTheme="minorEastAsia" w:hAnsiTheme="minorEastAsia"/>
          <w:b/>
        </w:rPr>
        <w:t>2</w:t>
      </w:r>
      <w:r>
        <w:rPr>
          <w:rFonts w:hint="eastAsia" w:cs="Times New Roman" w:asciiTheme="minorEastAsia" w:hAnsiTheme="minorEastAsia"/>
          <w:b/>
        </w:rPr>
        <w:t>）奖励</w:t>
      </w:r>
      <w:r>
        <w:rPr>
          <w:rFonts w:cs="Times New Roman" w:asciiTheme="minorEastAsia" w:hAnsiTheme="minorEastAsia"/>
          <w:b/>
        </w:rPr>
        <w:t>对象</w:t>
      </w:r>
      <w:r>
        <w:rPr>
          <w:rFonts w:hint="eastAsia" w:cs="Times New Roman" w:asciiTheme="minorEastAsia" w:hAnsiTheme="minorEastAsia"/>
          <w:b/>
        </w:rPr>
        <w:t>要求</w:t>
      </w:r>
    </w:p>
    <w:p>
      <w:pPr>
        <w:spacing w:line="360" w:lineRule="auto"/>
        <w:ind w:firstLine="600" w:firstLineChars="25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1）实践</w:t>
      </w:r>
      <w:r>
        <w:rPr>
          <w:rFonts w:cs="Times New Roman" w:asciiTheme="minorEastAsia" w:hAnsiTheme="minorEastAsia"/>
        </w:rPr>
        <w:t>应用类竞赛的</w:t>
      </w:r>
      <w:r>
        <w:rPr>
          <w:rFonts w:hint="eastAsia" w:cs="Times New Roman" w:asciiTheme="minorEastAsia" w:hAnsiTheme="minorEastAsia"/>
        </w:rPr>
        <w:t>指导</w:t>
      </w:r>
      <w:r>
        <w:rPr>
          <w:rFonts w:cs="Times New Roman" w:asciiTheme="minorEastAsia" w:hAnsiTheme="minorEastAsia"/>
        </w:rPr>
        <w:t>教师</w:t>
      </w:r>
      <w:r>
        <w:rPr>
          <w:rFonts w:hint="eastAsia" w:cs="Times New Roman" w:asciiTheme="minorEastAsia" w:hAnsiTheme="minorEastAsia"/>
        </w:rPr>
        <w:t>为</w:t>
      </w:r>
      <w:r>
        <w:rPr>
          <w:rFonts w:cs="Times New Roman" w:asciiTheme="minorEastAsia" w:hAnsiTheme="minorEastAsia"/>
        </w:rPr>
        <w:t>我学部教师，</w:t>
      </w:r>
      <w:r>
        <w:rPr>
          <w:rFonts w:hint="eastAsia" w:cs="Times New Roman" w:asciiTheme="minorEastAsia" w:hAnsiTheme="minorEastAsia"/>
        </w:rPr>
        <w:t>主导</w:t>
      </w:r>
      <w:r>
        <w:rPr>
          <w:rFonts w:cs="Times New Roman" w:asciiTheme="minorEastAsia" w:hAnsiTheme="minorEastAsia"/>
        </w:rPr>
        <w:t>和核心参与成员为北京师范大学心理</w:t>
      </w:r>
      <w:r>
        <w:rPr>
          <w:rFonts w:hint="eastAsia" w:cs="Times New Roman" w:asciiTheme="minorEastAsia" w:hAnsiTheme="minorEastAsia"/>
        </w:rPr>
        <w:t>学部</w:t>
      </w:r>
      <w:r>
        <w:rPr>
          <w:rFonts w:cs="Times New Roman" w:asciiTheme="minorEastAsia" w:hAnsiTheme="minorEastAsia"/>
        </w:rPr>
        <w:t>应用心理专业硕士在读学生</w:t>
      </w:r>
      <w:r>
        <w:rPr>
          <w:rFonts w:hint="eastAsia" w:cs="Times New Roman" w:asciiTheme="minorEastAsia" w:hAnsiTheme="minorEastAsia"/>
        </w:rPr>
        <w:t>；</w:t>
      </w:r>
    </w:p>
    <w:p>
      <w:pPr>
        <w:spacing w:line="360" w:lineRule="auto"/>
        <w:ind w:firstLine="600" w:firstLineChars="250"/>
        <w:rPr>
          <w:rFonts w:asciiTheme="minorEastAsia" w:hAnsiTheme="minorEastAsia"/>
        </w:rPr>
      </w:pPr>
      <w:r>
        <w:rPr>
          <w:rFonts w:hint="eastAsia" w:cs="Times New Roman" w:asciiTheme="minorEastAsia" w:hAnsiTheme="minorEastAsia"/>
        </w:rPr>
        <w:t>2）</w:t>
      </w:r>
      <w:r>
        <w:rPr>
          <w:rFonts w:asciiTheme="minorEastAsia" w:hAnsiTheme="minorEastAsia"/>
        </w:rPr>
        <w:t>同一项目</w:t>
      </w:r>
      <w:r>
        <w:rPr>
          <w:rFonts w:hint="eastAsia" w:asciiTheme="minorEastAsia" w:hAnsiTheme="minorEastAsia"/>
        </w:rPr>
        <w:t>只</w:t>
      </w:r>
      <w:r>
        <w:rPr>
          <w:rFonts w:asciiTheme="minorEastAsia" w:hAnsiTheme="minorEastAsia"/>
        </w:rPr>
        <w:t>参评一次</w:t>
      </w:r>
      <w:r>
        <w:rPr>
          <w:rFonts w:hint="eastAsia" w:cs="Times New Roman" w:asciiTheme="minorEastAsia" w:hAnsiTheme="minorEastAsia"/>
        </w:rPr>
        <w:t>。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（</w:t>
      </w:r>
      <w:r>
        <w:rPr>
          <w:rFonts w:cs="Times New Roman" w:asciiTheme="minorEastAsia" w:hAnsiTheme="minorEastAsia"/>
          <w:b/>
        </w:rPr>
        <w:t>3</w:t>
      </w:r>
      <w:r>
        <w:rPr>
          <w:rFonts w:hint="eastAsia" w:cs="Times New Roman" w:asciiTheme="minorEastAsia" w:hAnsiTheme="minorEastAsia"/>
          <w:b/>
        </w:rPr>
        <w:t>）奖励</w:t>
      </w:r>
      <w:r>
        <w:rPr>
          <w:rFonts w:cs="Times New Roman" w:asciiTheme="minorEastAsia" w:hAnsiTheme="minorEastAsia"/>
          <w:b/>
        </w:rPr>
        <w:t>规定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以个人名义参加</w:t>
      </w:r>
      <w:r>
        <w:rPr>
          <w:rFonts w:cs="Times New Roman" w:asciiTheme="minorEastAsia" w:hAnsiTheme="minorEastAsia"/>
        </w:rPr>
        <w:t>竞赛</w:t>
      </w:r>
      <w:r>
        <w:rPr>
          <w:rFonts w:hint="eastAsia" w:cs="Times New Roman" w:asciiTheme="minorEastAsia" w:hAnsiTheme="minorEastAsia"/>
        </w:rPr>
        <w:t>可</w:t>
      </w:r>
      <w:r>
        <w:rPr>
          <w:rFonts w:cs="Times New Roman" w:asciiTheme="minorEastAsia" w:hAnsiTheme="minorEastAsia"/>
        </w:rPr>
        <w:t>申请</w:t>
      </w:r>
      <w:r>
        <w:rPr>
          <w:rFonts w:hint="eastAsia" w:cs="Times New Roman" w:asciiTheme="minorEastAsia" w:hAnsiTheme="minorEastAsia"/>
        </w:rPr>
        <w:t>个人奖；以</w:t>
      </w:r>
      <w:r>
        <w:rPr>
          <w:rFonts w:cs="Times New Roman" w:asciiTheme="minorEastAsia" w:hAnsiTheme="minorEastAsia"/>
        </w:rPr>
        <w:t>团队参加竞赛的</w:t>
      </w:r>
      <w:r>
        <w:rPr>
          <w:rFonts w:hint="eastAsia" w:cs="Times New Roman" w:asciiTheme="minorEastAsia" w:hAnsiTheme="minorEastAsia"/>
        </w:rPr>
        <w:t>情况</w:t>
      </w:r>
      <w:r>
        <w:rPr>
          <w:rFonts w:cs="Times New Roman" w:asciiTheme="minorEastAsia" w:hAnsiTheme="minorEastAsia"/>
        </w:rPr>
        <w:t>，</w:t>
      </w:r>
      <w:r>
        <w:rPr>
          <w:rFonts w:hint="eastAsia" w:cs="Times New Roman" w:asciiTheme="minorEastAsia" w:hAnsiTheme="minorEastAsia"/>
        </w:rPr>
        <w:t>团体</w:t>
      </w:r>
      <w:r>
        <w:rPr>
          <w:rFonts w:cs="Times New Roman" w:asciiTheme="minorEastAsia" w:hAnsiTheme="minorEastAsia"/>
        </w:rPr>
        <w:t>奖</w:t>
      </w:r>
      <w:r>
        <w:rPr>
          <w:rFonts w:hint="eastAsia" w:cs="Times New Roman" w:asciiTheme="minorEastAsia" w:hAnsiTheme="minorEastAsia"/>
        </w:rPr>
        <w:t>与</w:t>
      </w:r>
      <w:r>
        <w:rPr>
          <w:rFonts w:cs="Times New Roman" w:asciiTheme="minorEastAsia" w:hAnsiTheme="minorEastAsia"/>
        </w:rPr>
        <w:t>个人</w:t>
      </w:r>
      <w:r>
        <w:rPr>
          <w:rFonts w:hint="eastAsia" w:cs="Times New Roman" w:asciiTheme="minorEastAsia" w:hAnsiTheme="minorEastAsia"/>
        </w:rPr>
        <w:t>奖两个</w:t>
      </w:r>
      <w:r>
        <w:rPr>
          <w:rFonts w:cs="Times New Roman" w:asciiTheme="minorEastAsia" w:hAnsiTheme="minorEastAsia"/>
        </w:rPr>
        <w:t>奖项不可同时申报</w:t>
      </w:r>
      <w:r>
        <w:rPr>
          <w:rFonts w:hint="eastAsia" w:cs="Times New Roman" w:asciiTheme="minorEastAsia" w:hAnsiTheme="minorEastAsia"/>
        </w:rPr>
        <w:t>；团体奖参赛成员需在2人</w:t>
      </w:r>
      <w:r>
        <w:rPr>
          <w:rFonts w:cs="Times New Roman" w:asciiTheme="minorEastAsia" w:hAnsiTheme="minorEastAsia"/>
        </w:rPr>
        <w:t>以上</w:t>
      </w:r>
      <w:r>
        <w:rPr>
          <w:rFonts w:hint="eastAsia" w:cs="Times New Roman" w:asciiTheme="minorEastAsia" w:hAnsiTheme="minorEastAsia"/>
        </w:rPr>
        <w:t>（</w:t>
      </w:r>
      <w:r>
        <w:rPr>
          <w:rFonts w:cs="Times New Roman" w:asciiTheme="minorEastAsia" w:hAnsiTheme="minorEastAsia"/>
        </w:rPr>
        <w:t>含</w:t>
      </w:r>
      <w:r>
        <w:rPr>
          <w:rFonts w:hint="eastAsia" w:cs="Times New Roman" w:asciiTheme="minorEastAsia" w:hAnsiTheme="minorEastAsia"/>
        </w:rPr>
        <w:t>2人）。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（4）奖项</w:t>
      </w:r>
      <w:r>
        <w:rPr>
          <w:rFonts w:cs="Times New Roman" w:asciiTheme="minorEastAsia" w:hAnsiTheme="minorEastAsia"/>
          <w:b/>
        </w:rPr>
        <w:t>设置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奖项</w:t>
      </w:r>
      <w:r>
        <w:rPr>
          <w:rFonts w:cs="Times New Roman" w:asciiTheme="minorEastAsia" w:hAnsiTheme="minorEastAsia"/>
        </w:rPr>
        <w:t>不设定个数</w:t>
      </w:r>
      <w:r>
        <w:rPr>
          <w:rFonts w:hint="eastAsia" w:cs="Times New Roman" w:asciiTheme="minorEastAsia" w:hAnsiTheme="minorEastAsia"/>
        </w:rPr>
        <w:t>，根据参与的专业</w:t>
      </w:r>
      <w:r>
        <w:rPr>
          <w:rFonts w:cs="Times New Roman" w:asciiTheme="minorEastAsia" w:hAnsiTheme="minorEastAsia"/>
        </w:rPr>
        <w:t>相关</w:t>
      </w:r>
      <w:r>
        <w:rPr>
          <w:rFonts w:hint="eastAsia" w:cs="Times New Roman" w:asciiTheme="minorEastAsia" w:hAnsiTheme="minorEastAsia"/>
        </w:rPr>
        <w:t>赛事等级</w:t>
      </w:r>
      <w:r>
        <w:rPr>
          <w:rFonts w:cs="Times New Roman" w:asciiTheme="minorEastAsia" w:hAnsiTheme="minorEastAsia"/>
        </w:rPr>
        <w:t>规模</w:t>
      </w:r>
      <w:r>
        <w:rPr>
          <w:rFonts w:hint="eastAsia" w:cs="Times New Roman" w:asciiTheme="minorEastAsia" w:hAnsiTheme="minorEastAsia"/>
        </w:rPr>
        <w:t>奖励具体</w:t>
      </w:r>
      <w:r>
        <w:rPr>
          <w:rFonts w:cs="Times New Roman" w:asciiTheme="minorEastAsia" w:hAnsiTheme="minorEastAsia"/>
        </w:rPr>
        <w:t>设置如下</w:t>
      </w:r>
      <w:r>
        <w:rPr>
          <w:rFonts w:hint="eastAsia" w:cs="Times New Roman" w:asciiTheme="minorEastAsia" w:hAnsiTheme="minorEastAsia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  <w:sz w:val="32"/>
              </w:rPr>
            </w:pPr>
            <w:r>
              <w:rPr>
                <w:rFonts w:hint="eastAsia" w:cs="Times New Roman" w:asciiTheme="minorEastAsia" w:hAnsiTheme="minorEastAsia"/>
              </w:rPr>
              <w:t xml:space="preserve">   </w:t>
            </w:r>
            <w:r>
              <w:rPr>
                <w:rFonts w:cs="Times New Roman" w:asciiTheme="minorEastAsia" w:hAnsiTheme="minorEastAsia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2"/>
              </w:rPr>
              <w:t>奖励对象</w:t>
            </w:r>
          </w:p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奖项</w:t>
            </w:r>
          </w:p>
        </w:tc>
        <w:tc>
          <w:tcPr>
            <w:tcW w:w="1984" w:type="dxa"/>
          </w:tcPr>
          <w:p>
            <w:pPr>
              <w:spacing w:line="360" w:lineRule="auto"/>
              <w:ind w:firstLine="600" w:firstLineChars="25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等级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720" w:firstLineChars="30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团体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 xml:space="preserve"> </w:t>
            </w:r>
            <w:r>
              <w:rPr>
                <w:rFonts w:hint="eastAsia" w:cs="Times New Roman" w:asciiTheme="minorEastAsia" w:hAnsiTheme="minorEastAsia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/>
              </w:rPr>
            </w:pPr>
          </w:p>
          <w:p>
            <w:pPr>
              <w:spacing w:line="360" w:lineRule="auto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应用</w:t>
            </w:r>
            <w:r>
              <w:rPr>
                <w:rFonts w:cs="Times New Roman" w:asciiTheme="minorEastAsia" w:hAnsiTheme="minorEastAsia"/>
              </w:rPr>
              <w:t>类竞赛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国际</w:t>
            </w:r>
            <w:r>
              <w:rPr>
                <w:rFonts w:cs="Times New Roman" w:asciiTheme="minorEastAsia" w:hAnsiTheme="minorEastAsia"/>
              </w:rPr>
              <w:t>、</w:t>
            </w:r>
            <w:r>
              <w:rPr>
                <w:rFonts w:hint="eastAsia" w:cs="Times New Roman" w:asciiTheme="minorEastAsia" w:hAnsiTheme="minorEastAsia"/>
              </w:rPr>
              <w:t>国家级</w:t>
            </w: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一等奖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20,000元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1</w:t>
            </w:r>
            <w:r>
              <w:rPr>
                <w:rFonts w:hint="eastAsia" w:cs="Times New Roman" w:asciiTheme="minorEastAsia" w:hAnsiTheme="minorEastAsia"/>
              </w:rPr>
              <w:t>0,000元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二等奖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15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8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三等奖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1</w:t>
            </w:r>
            <w:r>
              <w:rPr>
                <w:rFonts w:hint="eastAsia" w:cs="Times New Roman" w:asciiTheme="minorEastAsia" w:hAnsiTheme="minorEastAsia"/>
              </w:rPr>
              <w:t>0,000元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5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优秀奖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5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3,000元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</w:p>
          <w:p>
            <w:pPr>
              <w:spacing w:line="360" w:lineRule="auto"/>
              <w:ind w:firstLine="360" w:firstLineChars="15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应用</w:t>
            </w:r>
            <w:r>
              <w:rPr>
                <w:rFonts w:cs="Times New Roman" w:asciiTheme="minorEastAsia" w:hAnsiTheme="minorEastAsia"/>
              </w:rPr>
              <w:t>类竞赛</w:t>
            </w:r>
          </w:p>
          <w:p>
            <w:pPr>
              <w:spacing w:line="360" w:lineRule="auto"/>
              <w:ind w:firstLine="600" w:firstLineChars="25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省部级</w:t>
            </w: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一等奖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1</w:t>
            </w:r>
            <w:r>
              <w:rPr>
                <w:rFonts w:hint="eastAsia" w:cs="Times New Roman" w:asciiTheme="minorEastAsia" w:hAnsiTheme="minorEastAsia"/>
              </w:rPr>
              <w:t>0,000元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5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二等奖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8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3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三等奖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5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1</w:t>
            </w:r>
            <w:r>
              <w:rPr>
                <w:rFonts w:hint="eastAsia" w:cs="Times New Roman" w:asciiTheme="minorEastAsia" w:hAnsiTheme="minorEastAsia"/>
              </w:rPr>
              <w:t>,</w:t>
            </w:r>
            <w:r>
              <w:rPr>
                <w:rFonts w:cs="Times New Roman" w:asciiTheme="minorEastAsia" w:hAnsiTheme="minorEastAsia"/>
              </w:rPr>
              <w:t>5</w:t>
            </w:r>
            <w:r>
              <w:rPr>
                <w:rFonts w:hint="eastAsia" w:cs="Times New Roman" w:asciiTheme="minorEastAsia" w:hAnsiTheme="minorEastAsia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优秀奖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3,000元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1,000元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>
            <w:pPr>
              <w:spacing w:line="360" w:lineRule="auto"/>
              <w:ind w:firstLine="720" w:firstLineChars="300"/>
              <w:jc w:val="left"/>
              <w:rPr>
                <w:rFonts w:cs="Times New Roman" w:asciiTheme="minorEastAsia" w:hAnsiTheme="minorEastAsia"/>
              </w:rPr>
            </w:pPr>
          </w:p>
          <w:p>
            <w:pPr>
              <w:spacing w:line="360" w:lineRule="auto"/>
              <w:ind w:firstLine="360" w:firstLineChars="1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应用</w:t>
            </w:r>
            <w:r>
              <w:rPr>
                <w:rFonts w:cs="Times New Roman" w:asciiTheme="minorEastAsia" w:hAnsiTheme="minorEastAsia"/>
              </w:rPr>
              <w:t>类竞赛</w:t>
            </w:r>
          </w:p>
          <w:p>
            <w:pPr>
              <w:spacing w:line="360" w:lineRule="auto"/>
              <w:ind w:firstLine="120" w:firstLineChars="50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校级</w:t>
            </w: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一等奖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5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2</w:t>
            </w:r>
            <w:r>
              <w:rPr>
                <w:rFonts w:hint="eastAsia" w:cs="Times New Roman" w:asciiTheme="minorEastAsia" w:hAnsiTheme="minorEastAsia"/>
              </w:rPr>
              <w:t>,</w:t>
            </w:r>
            <w:r>
              <w:rPr>
                <w:rFonts w:cs="Times New Roman" w:asciiTheme="minorEastAsia" w:hAnsiTheme="minorEastAsia"/>
              </w:rPr>
              <w:t>5</w:t>
            </w:r>
            <w:r>
              <w:rPr>
                <w:rFonts w:hint="eastAsia" w:cs="Times New Roman" w:asciiTheme="minorEastAsia" w:hAnsiTheme="minorEastAsia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二等奖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3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1</w:t>
            </w:r>
            <w:r>
              <w:rPr>
                <w:rFonts w:hint="eastAsia" w:cs="Times New Roman" w:asciiTheme="minorEastAsia" w:hAnsiTheme="minorEastAsia"/>
              </w:rPr>
              <w:t>,</w:t>
            </w:r>
            <w:r>
              <w:rPr>
                <w:rFonts w:cs="Times New Roman" w:asciiTheme="minorEastAsia" w:hAnsiTheme="minorEastAsia"/>
              </w:rPr>
              <w:t>5</w:t>
            </w:r>
            <w:r>
              <w:rPr>
                <w:rFonts w:hint="eastAsia" w:cs="Times New Roman" w:asciiTheme="minorEastAsia" w:hAnsiTheme="minorEastAsia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三等奖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1</w:t>
            </w:r>
            <w:r>
              <w:rPr>
                <w:rFonts w:hint="eastAsia" w:cs="Times New Roman" w:asciiTheme="minorEastAsia" w:hAnsiTheme="minorEastAsia"/>
              </w:rPr>
              <w:t>,</w:t>
            </w:r>
            <w:r>
              <w:rPr>
                <w:rFonts w:cs="Times New Roman" w:asciiTheme="minorEastAsia" w:hAnsiTheme="minorEastAsia"/>
              </w:rPr>
              <w:t>5</w:t>
            </w:r>
            <w:r>
              <w:rPr>
                <w:rFonts w:hint="eastAsia" w:cs="Times New Roman" w:asciiTheme="minorEastAsia" w:hAnsiTheme="minorEastAsia"/>
              </w:rPr>
              <w:t>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600" w:firstLineChars="250"/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1</w:t>
            </w:r>
            <w:r>
              <w:rPr>
                <w:rFonts w:hint="eastAsia" w:cs="Times New Roman" w:asciiTheme="minorEastAsia" w:hAnsiTheme="minorEastAsia"/>
              </w:rPr>
              <w:t>,000元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优秀奖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1,000元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720" w:firstLineChars="300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500元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cs="Times New Roman" w:asciiTheme="minorEastAsia" w:hAnsiTheme="minorEastAsia"/>
          <w:b/>
          <w:lang w:eastAsia="zh-CN"/>
        </w:rPr>
      </w:pPr>
      <w:r>
        <w:rPr>
          <w:rFonts w:hint="eastAsia" w:cs="Times New Roman" w:asciiTheme="minorEastAsia" w:hAnsiTheme="minorEastAsia"/>
          <w:b/>
          <w:lang w:eastAsia="zh-CN"/>
        </w:rPr>
        <w:t>（</w:t>
      </w:r>
      <w:r>
        <w:rPr>
          <w:rFonts w:hint="eastAsia" w:cs="Times New Roman" w:asciiTheme="minorEastAsia" w:hAnsiTheme="minorEastAsia"/>
          <w:b/>
          <w:lang w:val="en-US" w:eastAsia="zh-CN"/>
        </w:rPr>
        <w:t>5</w:t>
      </w:r>
      <w:r>
        <w:rPr>
          <w:rFonts w:hint="eastAsia" w:cs="Times New Roman" w:asciiTheme="minorEastAsia" w:hAnsiTheme="minorEastAsia"/>
          <w:b/>
          <w:lang w:eastAsia="zh-CN"/>
        </w:rPr>
        <w:t>）申请所需材料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cs="Times New Roman" w:asciiTheme="minorEastAsia" w:hAnsiTheme="minorEastAsia"/>
          <w:b w:val="0"/>
          <w:bCs/>
        </w:rPr>
      </w:pPr>
      <w:r>
        <w:rPr>
          <w:rFonts w:hint="eastAsia" w:cs="Times New Roman" w:asciiTheme="minorEastAsia" w:hAnsiTheme="minorEastAsia"/>
          <w:b w:val="0"/>
          <w:bCs/>
        </w:rPr>
        <w:t>申请理由需写清竞赛项目名称、时间、规模、参与人、所参与项目、指导教师等基本情况。需提供的相关证明材料：需提交竞赛项目总结汇报一份(重点所获奖的项目成果)</w:t>
      </w:r>
      <w:r>
        <w:rPr>
          <w:rFonts w:hint="eastAsia" w:cs="Times New Roman" w:asciiTheme="minorEastAsia" w:hAnsiTheme="minorEastAsia"/>
          <w:b w:val="0"/>
          <w:bCs/>
          <w:lang w:eastAsia="zh-CN"/>
        </w:rPr>
        <w:t>；</w:t>
      </w:r>
      <w:r>
        <w:rPr>
          <w:rFonts w:hint="eastAsia" w:cs="Times New Roman" w:asciiTheme="minorEastAsia" w:hAnsiTheme="minorEastAsia"/>
          <w:b w:val="0"/>
          <w:bCs/>
        </w:rPr>
        <w:t>证书、照片、新闻报道等其他证明材料。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公开</w:t>
      </w:r>
      <w:r>
        <w:rPr>
          <w:rFonts w:cs="Times New Roman" w:asciiTheme="minorEastAsia" w:hAnsiTheme="minorEastAsia"/>
          <w:b/>
        </w:rPr>
        <w:t>发表成果</w:t>
      </w:r>
      <w:r>
        <w:rPr>
          <w:rFonts w:hint="eastAsia" w:cs="Times New Roman" w:asciiTheme="minorEastAsia" w:hAnsiTheme="minorEastAsia"/>
          <w:b/>
        </w:rPr>
        <w:t>奖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（1）奖励</w:t>
      </w:r>
      <w:r>
        <w:rPr>
          <w:rFonts w:cs="Times New Roman" w:asciiTheme="minorEastAsia" w:hAnsiTheme="minorEastAsia"/>
          <w:b/>
        </w:rPr>
        <w:t>类型</w:t>
      </w:r>
    </w:p>
    <w:p>
      <w:pPr>
        <w:spacing w:line="360" w:lineRule="auto"/>
        <w:rPr>
          <w:rFonts w:cs="Times New Roman" w:asciiTheme="minorEastAsia" w:hAnsiTheme="minorEastAsia"/>
        </w:rPr>
      </w:pPr>
      <w:r>
        <w:rPr>
          <w:rFonts w:hint="eastAsia"/>
        </w:rPr>
        <w:t xml:space="preserve">   </w:t>
      </w:r>
      <w:bookmarkStart w:id="2" w:name="_GoBack"/>
      <w:bookmarkEnd w:id="2"/>
      <w:r>
        <w:rPr>
          <w:rFonts w:hint="eastAsia"/>
        </w:rPr>
        <w:t xml:space="preserve"> </w:t>
      </w:r>
      <w:r>
        <w:rPr>
          <w:rFonts w:hint="eastAsia" w:cs="Times New Roman" w:asciiTheme="minorEastAsia" w:hAnsiTheme="minorEastAsia"/>
        </w:rPr>
        <w:t>在</w:t>
      </w:r>
      <w:r>
        <w:rPr>
          <w:rFonts w:cs="Times New Roman" w:asciiTheme="minorEastAsia" w:hAnsiTheme="minorEastAsia"/>
        </w:rPr>
        <w:t>校期间</w:t>
      </w:r>
      <w:r>
        <w:rPr>
          <w:rFonts w:hint="eastAsia" w:cs="Times New Roman" w:asciiTheme="minorEastAsia" w:hAnsiTheme="minorEastAsia"/>
        </w:rPr>
        <w:t>（入学后</w:t>
      </w:r>
      <w:r>
        <w:rPr>
          <w:rFonts w:cs="Times New Roman" w:asciiTheme="minorEastAsia" w:hAnsiTheme="minorEastAsia"/>
        </w:rPr>
        <w:t>至今</w:t>
      </w:r>
      <w:r>
        <w:rPr>
          <w:rFonts w:hint="eastAsia" w:cs="Times New Roman" w:asciiTheme="minorEastAsia" w:hAnsiTheme="minorEastAsia"/>
        </w:rPr>
        <w:t>）</w:t>
      </w:r>
      <w:r>
        <w:t>参编心理学译著/</w:t>
      </w:r>
      <w:r>
        <w:rPr>
          <w:rFonts w:hint="eastAsia"/>
        </w:rPr>
        <w:t>丛书</w:t>
      </w:r>
      <w:r>
        <w:t>/</w:t>
      </w:r>
      <w:r>
        <w:rPr>
          <w:rFonts w:hint="eastAsia"/>
        </w:rPr>
        <w:t>教材，</w:t>
      </w:r>
      <w:r>
        <w:t>公开发表的心理学学术论文</w:t>
      </w:r>
      <w:r>
        <w:rPr>
          <w:rFonts w:hint="eastAsia"/>
        </w:rPr>
        <w:t>、国际</w:t>
      </w:r>
      <w:r>
        <w:t>会议的收录</w:t>
      </w:r>
      <w:r>
        <w:rPr>
          <w:rFonts w:hint="eastAsia"/>
        </w:rPr>
        <w:t>论文</w:t>
      </w:r>
      <w:r>
        <w:t>。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（</w:t>
      </w:r>
      <w:r>
        <w:rPr>
          <w:rFonts w:cs="Times New Roman" w:asciiTheme="minorEastAsia" w:hAnsiTheme="minorEastAsia"/>
          <w:b/>
        </w:rPr>
        <w:t>2</w:t>
      </w:r>
      <w:r>
        <w:rPr>
          <w:rFonts w:hint="eastAsia" w:cs="Times New Roman" w:asciiTheme="minorEastAsia" w:hAnsiTheme="minorEastAsia"/>
          <w:b/>
        </w:rPr>
        <w:t>）奖励</w:t>
      </w:r>
      <w:r>
        <w:rPr>
          <w:rFonts w:cs="Times New Roman" w:asciiTheme="minorEastAsia" w:hAnsiTheme="minorEastAsia"/>
          <w:b/>
        </w:rPr>
        <w:t>对象</w:t>
      </w:r>
      <w:r>
        <w:rPr>
          <w:rFonts w:hint="eastAsia" w:cs="Times New Roman" w:asciiTheme="minorEastAsia" w:hAnsiTheme="minorEastAsia"/>
          <w:b/>
        </w:rPr>
        <w:t>要求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</w:pPr>
      <w:r>
        <w:rPr>
          <w:rFonts w:hint="eastAsia"/>
        </w:rPr>
        <w:t>参评</w:t>
      </w:r>
      <w:r>
        <w:t>的学术著作所在单位及参评者</w:t>
      </w:r>
      <w:r>
        <w:rPr>
          <w:rFonts w:hint="eastAsia"/>
        </w:rPr>
        <w:t>所在</w:t>
      </w:r>
      <w:r>
        <w:t>单位为</w:t>
      </w:r>
      <w:r>
        <w:rPr>
          <w:rFonts w:hint="eastAsia"/>
        </w:rPr>
        <w:t>北京</w:t>
      </w:r>
      <w:r>
        <w:t>师范大学</w:t>
      </w:r>
      <w:r>
        <w:rPr>
          <w:rFonts w:hint="eastAsia"/>
        </w:rPr>
        <w:t>；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</w:pPr>
      <w:r>
        <w:t>参评者</w:t>
      </w:r>
      <w:r>
        <w:rPr>
          <w:rFonts w:hint="eastAsia"/>
        </w:rPr>
        <w:t>需在</w:t>
      </w:r>
      <w:r>
        <w:t>封面或版权页署名，或者在主编</w:t>
      </w:r>
      <w:r>
        <w:rPr>
          <w:rFonts w:hint="eastAsia"/>
        </w:rPr>
        <w:t>后记</w:t>
      </w:r>
      <w:r>
        <w:t>中明确写明参评者参与撰写了</w:t>
      </w:r>
      <w:r>
        <w:rPr>
          <w:rFonts w:hint="eastAsia"/>
        </w:rPr>
        <w:t>哪些章节；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rPr>
          <w:rFonts w:ascii="宋体" w:hAnsi="宋体"/>
          <w:color w:val="000000"/>
          <w:szCs w:val="21"/>
        </w:rPr>
      </w:pPr>
      <w:r>
        <w:rPr>
          <w:rFonts w:hint="eastAsia" w:asciiTheme="minorEastAsia" w:hAnsiTheme="minorEastAsia"/>
        </w:rPr>
        <w:t>参评者需</w:t>
      </w:r>
      <w:r>
        <w:rPr>
          <w:rFonts w:asciiTheme="minorEastAsia" w:hAnsiTheme="minorEastAsia"/>
        </w:rPr>
        <w:t>提供论文</w:t>
      </w:r>
      <w:r>
        <w:rPr>
          <w:rFonts w:hint="eastAsia" w:asciiTheme="minorEastAsia" w:hAnsiTheme="minorEastAsia"/>
        </w:rPr>
        <w:t>以及</w:t>
      </w:r>
      <w:r>
        <w:rPr>
          <w:rFonts w:asciiTheme="minorEastAsia" w:hAnsiTheme="minorEastAsia"/>
        </w:rPr>
        <w:t>发表刊物证明材料\复印件\扫描件</w:t>
      </w:r>
      <w:r>
        <w:rPr>
          <w:rFonts w:hint="eastAsia" w:asciiTheme="minorEastAsia" w:hAnsiTheme="minorEastAsia"/>
        </w:rPr>
        <w:t>；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学术论文须在线发表或正式发表，学术论文需为一作，通讯作者等同于第一作者待遇</w:t>
      </w:r>
      <w:r>
        <w:rPr>
          <w:rFonts w:hint="eastAsia" w:asciiTheme="minorEastAsia" w:hAnsiTheme="minorEastAsia"/>
          <w:lang w:eastAsia="zh-CN"/>
        </w:rPr>
        <w:t>，</w:t>
      </w:r>
      <w:r>
        <w:rPr>
          <w:rFonts w:hint="eastAsia" w:asciiTheme="minorEastAsia" w:hAnsiTheme="minorEastAsia"/>
          <w:lang w:val="en-US" w:eastAsia="zh-CN"/>
        </w:rPr>
        <w:t>共同一作级别不变，奖金平分</w:t>
      </w:r>
      <w:r>
        <w:rPr>
          <w:rFonts w:hint="eastAsia" w:asciiTheme="minorEastAsia" w:hAnsiTheme="minorEastAsia"/>
        </w:rPr>
        <w:t>。期刊</w:t>
      </w:r>
      <w:r>
        <w:rPr>
          <w:rFonts w:asciiTheme="minorEastAsia" w:hAnsiTheme="minorEastAsia"/>
        </w:rPr>
        <w:t>级别认定</w:t>
      </w:r>
      <w:r>
        <w:rPr>
          <w:rFonts w:hint="eastAsia" w:asciiTheme="minorEastAsia" w:hAnsiTheme="minorEastAsia"/>
        </w:rPr>
        <w:t>参考</w:t>
      </w:r>
      <w:r>
        <w:rPr>
          <w:rFonts w:asciiTheme="minorEastAsia" w:hAnsiTheme="minorEastAsia"/>
        </w:rPr>
        <w:t>学校社科处的规定，</w:t>
      </w:r>
      <w:r>
        <w:rPr>
          <w:rFonts w:hint="eastAsia" w:asciiTheme="minorEastAsia" w:hAnsiTheme="minorEastAsia"/>
        </w:rPr>
        <w:t>级别</w:t>
      </w:r>
      <w:r>
        <w:rPr>
          <w:rFonts w:asciiTheme="minorEastAsia" w:hAnsiTheme="minorEastAsia"/>
        </w:rPr>
        <w:t>认定</w:t>
      </w:r>
      <w:r>
        <w:rPr>
          <w:rFonts w:hint="eastAsia" w:asciiTheme="minorEastAsia" w:hAnsiTheme="minorEastAsia"/>
        </w:rPr>
        <w:t>产生疑问</w:t>
      </w:r>
      <w:r>
        <w:rPr>
          <w:rFonts w:asciiTheme="minorEastAsia" w:hAnsiTheme="minorEastAsia"/>
        </w:rPr>
        <w:t>的，最终由</w:t>
      </w:r>
      <w:r>
        <w:rPr>
          <w:rFonts w:hint="eastAsia" w:asciiTheme="minorEastAsia" w:hAnsiTheme="minorEastAsia"/>
        </w:rPr>
        <w:t>学部研究生学业</w:t>
      </w:r>
      <w:r>
        <w:rPr>
          <w:rFonts w:asciiTheme="minorEastAsia" w:hAnsiTheme="minorEastAsia"/>
        </w:rPr>
        <w:t>奖学金评审委员会裁定。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同一项目多人参与的奖励项目或突出个人，</w:t>
      </w:r>
      <w:r>
        <w:rPr>
          <w:rFonts w:asciiTheme="minorEastAsia" w:hAnsiTheme="minorEastAsia"/>
        </w:rPr>
        <w:t>同一项目</w:t>
      </w:r>
      <w:r>
        <w:rPr>
          <w:rFonts w:hint="eastAsia" w:asciiTheme="minorEastAsia" w:hAnsiTheme="minorEastAsia"/>
        </w:rPr>
        <w:t>只</w:t>
      </w:r>
      <w:r>
        <w:rPr>
          <w:rFonts w:asciiTheme="minorEastAsia" w:hAnsiTheme="minorEastAsia"/>
        </w:rPr>
        <w:t>参评一次</w:t>
      </w:r>
      <w:r>
        <w:rPr>
          <w:rFonts w:hint="eastAsia" w:asciiTheme="minorEastAsia" w:hAnsiTheme="minorEastAsia"/>
        </w:rPr>
        <w:t>。</w:t>
      </w:r>
    </w:p>
    <w:p>
      <w:pPr>
        <w:spacing w:line="360" w:lineRule="auto"/>
        <w:ind w:firstLine="843" w:firstLineChars="35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  <w:lang w:eastAsia="zh-CN"/>
        </w:rPr>
        <w:t>（</w:t>
      </w:r>
      <w:r>
        <w:rPr>
          <w:rFonts w:cs="Times New Roman" w:asciiTheme="minorEastAsia" w:hAnsiTheme="minorEastAsia"/>
          <w:b/>
        </w:rPr>
        <w:t>3</w:t>
      </w:r>
      <w:r>
        <w:rPr>
          <w:rFonts w:hint="eastAsia" w:cs="Times New Roman" w:asciiTheme="minorEastAsia" w:hAnsiTheme="minorEastAsia"/>
          <w:b/>
        </w:rPr>
        <w:t>）</w:t>
      </w:r>
      <w:r>
        <w:rPr>
          <w:rFonts w:cs="Times New Roman" w:asciiTheme="minorEastAsia" w:hAnsiTheme="minorEastAsia"/>
          <w:b/>
        </w:rPr>
        <w:t>奖项设置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5670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7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74" w:lineRule="exact"/>
              <w:ind w:left="3355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奖励类别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74" w:lineRule="exact"/>
              <w:ind w:left="103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奖励标准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98" w:lineRule="exact"/>
              <w:ind w:left="127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特等奖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316" w:lineRule="exact"/>
              <w:ind w:left="102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spacing w:val="-3"/>
              </w:rPr>
              <w:t>心理学领域排名</w:t>
            </w:r>
            <w:r>
              <w:rPr>
                <w:rFonts w:hint="eastAsia" w:cs="宋体" w:asciiTheme="minorEastAsia" w:hAnsiTheme="minorEastAsia" w:eastAsiaTheme="minorEastAsia"/>
              </w:rPr>
              <w:t>前</w:t>
            </w:r>
            <w:r>
              <w:rPr>
                <w:rFonts w:cs="宋体" w:asciiTheme="minorEastAsia" w:hAnsiTheme="minorEastAsia" w:eastAsiaTheme="minorEastAsia"/>
                <w:spacing w:val="-62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>8%</w:t>
            </w:r>
            <w:r>
              <w:rPr>
                <w:rFonts w:hint="eastAsia" w:cs="宋体" w:asciiTheme="minorEastAsia" w:hAnsiTheme="minorEastAsia" w:eastAsiaTheme="minorEastAsia"/>
              </w:rPr>
              <w:t>期刊论文</w:t>
            </w:r>
          </w:p>
          <w:p>
            <w:pPr>
              <w:pStyle w:val="20"/>
              <w:kinsoku w:val="0"/>
              <w:overflowPunct w:val="0"/>
              <w:spacing w:line="359" w:lineRule="exact"/>
              <w:ind w:left="102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PNAS</w:t>
            </w:r>
            <w:r>
              <w:rPr>
                <w:rFonts w:hint="eastAsia" w:asciiTheme="minorEastAsia" w:hAnsiTheme="minorEastAsia" w:eastAsiaTheme="minorEastAsia"/>
              </w:rPr>
              <w:t>以及</w:t>
            </w:r>
            <w:r>
              <w:rPr>
                <w:rFonts w:asciiTheme="minorEastAsia" w:hAnsiTheme="minorEastAsia" w:eastAsiaTheme="minorEastAsia"/>
              </w:rPr>
              <w:t>5</w:t>
            </w:r>
            <w:r>
              <w:rPr>
                <w:rFonts w:asciiTheme="minorEastAsia" w:hAnsiTheme="minorEastAsia" w:eastAsiaTheme="minorEastAsia"/>
                <w:spacing w:val="-2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pacing w:val="-3"/>
              </w:rPr>
              <w:t>年影响因子大</w:t>
            </w:r>
            <w:r>
              <w:rPr>
                <w:rFonts w:hint="eastAsia" w:cs="宋体" w:asciiTheme="minorEastAsia" w:hAnsiTheme="minorEastAsia" w:eastAsiaTheme="minorEastAsia"/>
              </w:rPr>
              <w:t>于</w:t>
            </w:r>
            <w:r>
              <w:rPr>
                <w:rFonts w:cs="宋体" w:asciiTheme="minorEastAsia" w:hAnsiTheme="minorEastAsia" w:eastAsiaTheme="minorEastAsia"/>
                <w:spacing w:val="-63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1"/>
              </w:rPr>
              <w:t>10.</w:t>
            </w:r>
            <w:r>
              <w:rPr>
                <w:rFonts w:asciiTheme="minorEastAsia" w:hAnsiTheme="minorEastAsia" w:eastAsiaTheme="minorEastAsia"/>
              </w:rPr>
              <w:t>0</w:t>
            </w:r>
            <w:r>
              <w:rPr>
                <w:rFonts w:asciiTheme="minorEastAsia" w:hAnsiTheme="minorEastAsia" w:eastAsiaTheme="minorEastAsia"/>
                <w:spacing w:val="-2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pacing w:val="-3"/>
              </w:rPr>
              <w:t>的</w:t>
            </w:r>
            <w:r>
              <w:rPr>
                <w:rFonts w:hint="eastAsia" w:cs="宋体" w:asciiTheme="minorEastAsia" w:hAnsiTheme="minorEastAsia" w:eastAsiaTheme="minorEastAsia"/>
              </w:rPr>
              <w:t>期刊论文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98" w:lineRule="exact"/>
              <w:ind w:left="10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5</w:t>
            </w:r>
            <w:r>
              <w:rPr>
                <w:rFonts w:cs="宋体" w:asciiTheme="minorEastAsia" w:hAnsiTheme="minorEastAsia" w:eastAsiaTheme="minorEastAsia"/>
                <w:spacing w:val="-6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98" w:lineRule="exact"/>
              <w:ind w:left="247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spacing w:val="1"/>
              </w:rPr>
              <w:t>一等奖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316" w:lineRule="exact"/>
              <w:ind w:left="102"/>
              <w:rPr>
                <w:rFonts w:cs="宋体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J</w:t>
            </w:r>
            <w:r>
              <w:rPr>
                <w:rFonts w:asciiTheme="minorEastAsia" w:hAnsiTheme="minorEastAsia" w:eastAsiaTheme="minorEastAsia"/>
                <w:spacing w:val="-2"/>
              </w:rPr>
              <w:t>C</w:t>
            </w:r>
            <w:r>
              <w:rPr>
                <w:rFonts w:asciiTheme="minorEastAsia" w:hAnsiTheme="minorEastAsia" w:eastAsiaTheme="minorEastAsia"/>
              </w:rPr>
              <w:t>R</w:t>
            </w:r>
            <w:r>
              <w:rPr>
                <w:rFonts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pacing w:val="2"/>
              </w:rPr>
              <w:t>分</w:t>
            </w:r>
            <w:r>
              <w:rPr>
                <w:rFonts w:hint="eastAsia" w:cs="宋体" w:asciiTheme="minorEastAsia" w:hAnsiTheme="minorEastAsia" w:eastAsiaTheme="minorEastAsia"/>
              </w:rPr>
              <w:t>区</w:t>
            </w:r>
            <w:r>
              <w:rPr>
                <w:rFonts w:asciiTheme="minorEastAsia" w:hAnsiTheme="minorEastAsia" w:eastAsiaTheme="minorEastAsia"/>
                <w:spacing w:val="-1"/>
              </w:rPr>
              <w:t>Q</w:t>
            </w:r>
            <w:r>
              <w:rPr>
                <w:rFonts w:asciiTheme="minorEastAsia" w:hAnsiTheme="minorEastAsia" w:eastAsiaTheme="minorEastAsia"/>
              </w:rPr>
              <w:t xml:space="preserve">1 </w:t>
            </w:r>
            <w:r>
              <w:rPr>
                <w:rFonts w:hint="eastAsia" w:cs="宋体" w:asciiTheme="minorEastAsia" w:hAnsiTheme="minorEastAsia" w:eastAsiaTheme="minorEastAsia"/>
              </w:rPr>
              <w:t>档</w:t>
            </w:r>
            <w:r>
              <w:rPr>
                <w:rFonts w:hint="eastAsia" w:cs="宋体" w:asciiTheme="minorEastAsia" w:hAnsiTheme="minorEastAsia" w:eastAsiaTheme="minorEastAsia"/>
                <w:spacing w:val="-3"/>
              </w:rPr>
              <w:t>心理学领域期刊</w:t>
            </w:r>
            <w:r>
              <w:rPr>
                <w:rFonts w:hint="eastAsia" w:cs="宋体" w:asciiTheme="minorEastAsia" w:hAnsiTheme="minorEastAsia" w:eastAsiaTheme="minorEastAsia"/>
                <w:spacing w:val="1"/>
              </w:rPr>
              <w:t>论</w:t>
            </w:r>
            <w:r>
              <w:rPr>
                <w:rFonts w:hint="eastAsia" w:cs="宋体" w:asciiTheme="minorEastAsia" w:hAnsiTheme="minorEastAsia" w:eastAsiaTheme="minorEastAsia"/>
              </w:rPr>
              <w:t>文</w:t>
            </w:r>
          </w:p>
          <w:p>
            <w:pPr>
              <w:pStyle w:val="20"/>
              <w:kinsoku w:val="0"/>
              <w:overflowPunct w:val="0"/>
              <w:spacing w:line="316" w:lineRule="exact"/>
              <w:ind w:left="102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非心理学领域排名前</w:t>
            </w:r>
            <w:r>
              <w:rPr>
                <w:rFonts w:asciiTheme="minorEastAsia" w:hAnsiTheme="minorEastAsia" w:eastAsiaTheme="minorEastAsia"/>
              </w:rPr>
              <w:t xml:space="preserve"> 8%</w:t>
            </w:r>
            <w:r>
              <w:rPr>
                <w:rFonts w:hint="eastAsia" w:asciiTheme="minorEastAsia" w:hAnsiTheme="minorEastAsia" w:eastAsiaTheme="minorEastAsia"/>
              </w:rPr>
              <w:t>期刊论文</w:t>
            </w:r>
          </w:p>
          <w:p>
            <w:pPr>
              <w:pStyle w:val="20"/>
              <w:kinsoku w:val="0"/>
              <w:overflowPunct w:val="0"/>
              <w:spacing w:line="316" w:lineRule="exact"/>
              <w:ind w:left="102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98" w:lineRule="exact"/>
              <w:ind w:left="10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2.5</w:t>
            </w:r>
            <w:r>
              <w:rPr>
                <w:rFonts w:cs="宋体" w:asciiTheme="minorEastAsia" w:hAnsiTheme="minorEastAsia" w:eastAsiaTheme="minorEastAsia"/>
                <w:spacing w:val="-6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99" w:lineRule="exact"/>
              <w:ind w:left="247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spacing w:val="1"/>
              </w:rPr>
              <w:t>二等奖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317" w:lineRule="exact"/>
              <w:ind w:left="102"/>
              <w:rPr>
                <w:rFonts w:cs="宋体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J</w:t>
            </w:r>
            <w:r>
              <w:rPr>
                <w:rFonts w:asciiTheme="minorEastAsia" w:hAnsiTheme="minorEastAsia" w:eastAsiaTheme="minorEastAsia"/>
                <w:spacing w:val="-2"/>
              </w:rPr>
              <w:t>C</w:t>
            </w:r>
            <w:r>
              <w:rPr>
                <w:rFonts w:asciiTheme="minorEastAsia" w:hAnsiTheme="minorEastAsia" w:eastAsiaTheme="minorEastAsia"/>
              </w:rPr>
              <w:t>R</w:t>
            </w:r>
            <w:r>
              <w:rPr>
                <w:rFonts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pacing w:val="2"/>
              </w:rPr>
              <w:t>分</w:t>
            </w:r>
            <w:r>
              <w:rPr>
                <w:rFonts w:hint="eastAsia" w:cs="宋体" w:asciiTheme="minorEastAsia" w:hAnsiTheme="minorEastAsia" w:eastAsiaTheme="minorEastAsia"/>
              </w:rPr>
              <w:t>区</w:t>
            </w:r>
            <w:r>
              <w:rPr>
                <w:rFonts w:asciiTheme="minorEastAsia" w:hAnsiTheme="minorEastAsia" w:eastAsiaTheme="minorEastAsia"/>
                <w:spacing w:val="-1"/>
              </w:rPr>
              <w:t>Q</w:t>
            </w:r>
            <w:r>
              <w:rPr>
                <w:rFonts w:asciiTheme="minorEastAsia" w:hAnsiTheme="minorEastAsia" w:eastAsiaTheme="minorEastAsia"/>
              </w:rPr>
              <w:t xml:space="preserve">2 </w:t>
            </w:r>
            <w:r>
              <w:rPr>
                <w:rFonts w:hint="eastAsia" w:cs="宋体" w:asciiTheme="minorEastAsia" w:hAnsiTheme="minorEastAsia" w:eastAsiaTheme="minorEastAsia"/>
              </w:rPr>
              <w:t>档</w:t>
            </w:r>
            <w:r>
              <w:rPr>
                <w:rFonts w:hint="eastAsia" w:cs="宋体" w:asciiTheme="minorEastAsia" w:hAnsiTheme="minorEastAsia" w:eastAsiaTheme="minorEastAsia"/>
                <w:spacing w:val="-3"/>
              </w:rPr>
              <w:t>心理学领域期刊</w:t>
            </w:r>
            <w:r>
              <w:rPr>
                <w:rFonts w:hint="eastAsia" w:cs="宋体" w:asciiTheme="minorEastAsia" w:hAnsiTheme="minorEastAsia" w:eastAsiaTheme="minorEastAsia"/>
                <w:spacing w:val="1"/>
              </w:rPr>
              <w:t>论</w:t>
            </w:r>
            <w:r>
              <w:rPr>
                <w:rFonts w:hint="eastAsia" w:cs="宋体" w:asciiTheme="minorEastAsia" w:hAnsiTheme="minorEastAsia" w:eastAsiaTheme="minorEastAsia"/>
              </w:rPr>
              <w:t>文</w:t>
            </w:r>
          </w:p>
          <w:p>
            <w:pPr>
              <w:pStyle w:val="20"/>
              <w:kinsoku w:val="0"/>
              <w:overflowPunct w:val="0"/>
              <w:spacing w:line="359" w:lineRule="exact"/>
              <w:ind w:left="102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J</w:t>
            </w:r>
            <w:r>
              <w:rPr>
                <w:rFonts w:asciiTheme="minorEastAsia" w:hAnsiTheme="minorEastAsia" w:eastAsiaTheme="minorEastAsia"/>
                <w:spacing w:val="-2"/>
              </w:rPr>
              <w:t>C</w:t>
            </w:r>
            <w:r>
              <w:rPr>
                <w:rFonts w:asciiTheme="minorEastAsia" w:hAnsiTheme="minorEastAsia" w:eastAsiaTheme="minorEastAsia"/>
              </w:rPr>
              <w:t>R</w:t>
            </w:r>
            <w:r>
              <w:rPr>
                <w:rFonts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pacing w:val="2"/>
              </w:rPr>
              <w:t>分</w:t>
            </w:r>
            <w:r>
              <w:rPr>
                <w:rFonts w:hint="eastAsia" w:cs="宋体" w:asciiTheme="minorEastAsia" w:hAnsiTheme="minorEastAsia" w:eastAsiaTheme="minorEastAsia"/>
              </w:rPr>
              <w:t>区</w:t>
            </w:r>
            <w:r>
              <w:rPr>
                <w:rFonts w:asciiTheme="minorEastAsia" w:hAnsiTheme="minorEastAsia" w:eastAsiaTheme="minorEastAsia"/>
                <w:spacing w:val="-1"/>
              </w:rPr>
              <w:t>Q</w:t>
            </w:r>
            <w:r>
              <w:rPr>
                <w:rFonts w:asciiTheme="minorEastAsia" w:hAnsiTheme="minorEastAsia" w:eastAsiaTheme="minorEastAsia"/>
              </w:rPr>
              <w:t xml:space="preserve">1 </w:t>
            </w:r>
            <w:r>
              <w:rPr>
                <w:rFonts w:hint="eastAsia" w:cs="宋体" w:asciiTheme="minorEastAsia" w:hAnsiTheme="minorEastAsia" w:eastAsiaTheme="minorEastAsia"/>
                <w:spacing w:val="-2"/>
              </w:rPr>
              <w:t>档非心理学领域期刊论文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99" w:lineRule="exact"/>
              <w:ind w:left="10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1</w:t>
            </w:r>
            <w:r>
              <w:rPr>
                <w:rFonts w:cs="宋体" w:asciiTheme="minorEastAsia" w:hAnsiTheme="minorEastAsia" w:eastAsiaTheme="minorEastAsia"/>
                <w:spacing w:val="-6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exac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98" w:lineRule="exact"/>
              <w:ind w:left="247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spacing w:val="1"/>
              </w:rPr>
              <w:t>三等奖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316" w:lineRule="exact"/>
              <w:ind w:left="102"/>
              <w:rPr>
                <w:rFonts w:cs="宋体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J</w:t>
            </w:r>
            <w:r>
              <w:rPr>
                <w:rFonts w:asciiTheme="minorEastAsia" w:hAnsiTheme="minorEastAsia" w:eastAsiaTheme="minorEastAsia"/>
                <w:spacing w:val="-2"/>
              </w:rPr>
              <w:t>C</w:t>
            </w:r>
            <w:r>
              <w:rPr>
                <w:rFonts w:asciiTheme="minorEastAsia" w:hAnsiTheme="minorEastAsia" w:eastAsiaTheme="minorEastAsia"/>
              </w:rPr>
              <w:t>R</w:t>
            </w:r>
            <w:r>
              <w:rPr>
                <w:rFonts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pacing w:val="2"/>
              </w:rPr>
              <w:t>分</w:t>
            </w:r>
            <w:r>
              <w:rPr>
                <w:rFonts w:hint="eastAsia" w:cs="宋体" w:asciiTheme="minorEastAsia" w:hAnsiTheme="minorEastAsia" w:eastAsiaTheme="minorEastAsia"/>
              </w:rPr>
              <w:t>区</w:t>
            </w:r>
            <w:r>
              <w:rPr>
                <w:rFonts w:asciiTheme="minorEastAsia" w:hAnsiTheme="minorEastAsia" w:eastAsiaTheme="minorEastAsia"/>
                <w:spacing w:val="-1"/>
              </w:rPr>
              <w:t>Q</w:t>
            </w:r>
            <w:r>
              <w:rPr>
                <w:rFonts w:asciiTheme="minorEastAsia" w:hAnsiTheme="minorEastAsia" w:eastAsiaTheme="minorEastAsia"/>
              </w:rPr>
              <w:t xml:space="preserve">3 </w:t>
            </w:r>
            <w:r>
              <w:rPr>
                <w:rFonts w:hint="eastAsia" w:cs="宋体" w:asciiTheme="minorEastAsia" w:hAnsiTheme="minorEastAsia" w:eastAsiaTheme="minorEastAsia"/>
              </w:rPr>
              <w:t>档和</w:t>
            </w:r>
            <w:r>
              <w:rPr>
                <w:rFonts w:cs="宋体" w:asciiTheme="minorEastAsia" w:hAnsiTheme="minorEastAsia" w:eastAsiaTheme="minorEastAsia"/>
                <w:spacing w:val="-60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1"/>
              </w:rPr>
              <w:t>Q</w:t>
            </w:r>
            <w:r>
              <w:rPr>
                <w:rFonts w:asciiTheme="minorEastAsia" w:hAnsiTheme="minorEastAsia" w:eastAsiaTheme="minorEastAsia"/>
              </w:rPr>
              <w:t xml:space="preserve">4 </w:t>
            </w:r>
            <w:r>
              <w:rPr>
                <w:rFonts w:hint="eastAsia" w:cs="宋体" w:asciiTheme="minorEastAsia" w:hAnsiTheme="minorEastAsia" w:eastAsiaTheme="minorEastAsia"/>
              </w:rPr>
              <w:t>档</w:t>
            </w:r>
            <w:r>
              <w:rPr>
                <w:rFonts w:hint="eastAsia" w:cs="宋体" w:asciiTheme="minorEastAsia" w:hAnsiTheme="minorEastAsia" w:eastAsiaTheme="minorEastAsia"/>
                <w:spacing w:val="-3"/>
              </w:rPr>
              <w:t>心理学领域期刊</w:t>
            </w:r>
            <w:r>
              <w:rPr>
                <w:rFonts w:hint="eastAsia" w:cs="宋体" w:asciiTheme="minorEastAsia" w:hAnsiTheme="minorEastAsia" w:eastAsiaTheme="minorEastAsia"/>
              </w:rPr>
              <w:t>论文</w:t>
            </w:r>
          </w:p>
          <w:p>
            <w:pPr>
              <w:pStyle w:val="20"/>
              <w:kinsoku w:val="0"/>
              <w:overflowPunct w:val="0"/>
              <w:spacing w:line="359" w:lineRule="exact"/>
              <w:ind w:left="102"/>
              <w:rPr>
                <w:rFonts w:cs="宋体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J</w:t>
            </w:r>
            <w:r>
              <w:rPr>
                <w:rFonts w:asciiTheme="minorEastAsia" w:hAnsiTheme="minorEastAsia" w:eastAsiaTheme="minorEastAsia"/>
                <w:spacing w:val="-2"/>
              </w:rPr>
              <w:t>C</w:t>
            </w:r>
            <w:r>
              <w:rPr>
                <w:rFonts w:asciiTheme="minorEastAsia" w:hAnsiTheme="minorEastAsia" w:eastAsiaTheme="minorEastAsia"/>
              </w:rPr>
              <w:t>R</w:t>
            </w:r>
            <w:r>
              <w:rPr>
                <w:rFonts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pacing w:val="2"/>
              </w:rPr>
              <w:t>分</w:t>
            </w:r>
            <w:r>
              <w:rPr>
                <w:rFonts w:hint="eastAsia" w:cs="宋体" w:asciiTheme="minorEastAsia" w:hAnsiTheme="minorEastAsia" w:eastAsiaTheme="minorEastAsia"/>
              </w:rPr>
              <w:t>区</w:t>
            </w:r>
            <w:r>
              <w:rPr>
                <w:rFonts w:asciiTheme="minorEastAsia" w:hAnsiTheme="minorEastAsia" w:eastAsiaTheme="minorEastAsia"/>
                <w:spacing w:val="-1"/>
              </w:rPr>
              <w:t>Q</w:t>
            </w:r>
            <w:r>
              <w:rPr>
                <w:rFonts w:asciiTheme="minorEastAsia" w:hAnsiTheme="minorEastAsia" w:eastAsiaTheme="minorEastAsia"/>
              </w:rPr>
              <w:t xml:space="preserve">2 </w:t>
            </w:r>
            <w:r>
              <w:rPr>
                <w:rFonts w:hint="eastAsia" w:cs="宋体" w:asciiTheme="minorEastAsia" w:hAnsiTheme="minorEastAsia" w:eastAsiaTheme="minorEastAsia"/>
                <w:spacing w:val="-2"/>
              </w:rPr>
              <w:t>档非心理学领域期刊论文</w:t>
            </w:r>
          </w:p>
          <w:p>
            <w:pPr>
              <w:pStyle w:val="20"/>
              <w:kinsoku w:val="0"/>
              <w:overflowPunct w:val="0"/>
              <w:spacing w:line="359" w:lineRule="exact"/>
              <w:ind w:left="102"/>
              <w:rPr>
                <w:rFonts w:cs="宋体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pacing w:val="-1"/>
              </w:rPr>
              <w:t>A&amp;HC</w:t>
            </w:r>
            <w:r>
              <w:rPr>
                <w:rFonts w:asciiTheme="minorEastAsia" w:hAnsiTheme="minorEastAsia" w:eastAsiaTheme="minorEastAsia"/>
              </w:rPr>
              <w:t xml:space="preserve">I </w:t>
            </w:r>
            <w:r>
              <w:rPr>
                <w:rFonts w:hint="eastAsia" w:cs="宋体" w:asciiTheme="minorEastAsia" w:hAnsiTheme="minorEastAsia" w:eastAsiaTheme="minorEastAsia"/>
              </w:rPr>
              <w:t>期刊论文</w:t>
            </w:r>
          </w:p>
          <w:p>
            <w:pPr>
              <w:pStyle w:val="20"/>
              <w:kinsoku w:val="0"/>
              <w:overflowPunct w:val="0"/>
              <w:spacing w:line="341" w:lineRule="exact"/>
              <w:ind w:left="102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《心理学报》论文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98" w:lineRule="exact"/>
              <w:ind w:left="10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0.5</w:t>
            </w:r>
            <w:r>
              <w:rPr>
                <w:rFonts w:cs="宋体" w:asciiTheme="minorEastAsia" w:hAnsiTheme="minorEastAsia" w:eastAsiaTheme="minorEastAsia"/>
                <w:spacing w:val="-6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98" w:lineRule="exact"/>
              <w:ind w:left="247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spacing w:val="1"/>
              </w:rPr>
              <w:t>四等奖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316" w:lineRule="exact"/>
              <w:ind w:left="102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J</w:t>
            </w:r>
            <w:r>
              <w:rPr>
                <w:rFonts w:asciiTheme="minorEastAsia" w:hAnsiTheme="minorEastAsia" w:eastAsiaTheme="minorEastAsia"/>
                <w:spacing w:val="-2"/>
              </w:rPr>
              <w:t>C</w:t>
            </w:r>
            <w:r>
              <w:rPr>
                <w:rFonts w:asciiTheme="minorEastAsia" w:hAnsiTheme="minorEastAsia" w:eastAsiaTheme="minorEastAsia"/>
              </w:rPr>
              <w:t>R</w:t>
            </w:r>
            <w:r>
              <w:rPr>
                <w:rFonts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pacing w:val="2"/>
              </w:rPr>
              <w:t>分</w:t>
            </w:r>
            <w:r>
              <w:rPr>
                <w:rFonts w:hint="eastAsia" w:cs="宋体" w:asciiTheme="minorEastAsia" w:hAnsiTheme="minorEastAsia" w:eastAsiaTheme="minorEastAsia"/>
              </w:rPr>
              <w:t>区</w:t>
            </w:r>
            <w:r>
              <w:rPr>
                <w:rFonts w:asciiTheme="minorEastAsia" w:hAnsiTheme="minorEastAsia" w:eastAsiaTheme="minorEastAsia"/>
                <w:spacing w:val="-1"/>
              </w:rPr>
              <w:t>Q</w:t>
            </w:r>
            <w:r>
              <w:rPr>
                <w:rFonts w:asciiTheme="minorEastAsia" w:hAnsiTheme="minorEastAsia" w:eastAsiaTheme="minorEastAsia"/>
              </w:rPr>
              <w:t xml:space="preserve">3 </w:t>
            </w:r>
            <w:r>
              <w:rPr>
                <w:rFonts w:hint="eastAsia" w:cs="宋体" w:asciiTheme="minorEastAsia" w:hAnsiTheme="minorEastAsia" w:eastAsiaTheme="minorEastAsia"/>
              </w:rPr>
              <w:t>档和</w:t>
            </w:r>
            <w:r>
              <w:rPr>
                <w:rFonts w:cs="宋体" w:asciiTheme="minorEastAsia" w:hAnsiTheme="minorEastAsia" w:eastAsiaTheme="minorEastAsia"/>
                <w:spacing w:val="-60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1"/>
              </w:rPr>
              <w:t>Q</w:t>
            </w:r>
            <w:r>
              <w:rPr>
                <w:rFonts w:asciiTheme="minorEastAsia" w:hAnsiTheme="minorEastAsia" w:eastAsiaTheme="minorEastAsia"/>
              </w:rPr>
              <w:t xml:space="preserve">4 </w:t>
            </w:r>
            <w:r>
              <w:rPr>
                <w:rFonts w:hint="eastAsia" w:cs="宋体" w:asciiTheme="minorEastAsia" w:hAnsiTheme="minorEastAsia" w:eastAsiaTheme="minorEastAsia"/>
              </w:rPr>
              <w:t>档非</w:t>
            </w:r>
            <w:r>
              <w:rPr>
                <w:rFonts w:hint="eastAsia" w:cs="宋体" w:asciiTheme="minorEastAsia" w:hAnsiTheme="minorEastAsia" w:eastAsiaTheme="minorEastAsia"/>
                <w:spacing w:val="-3"/>
              </w:rPr>
              <w:t>心理学领域期刊</w:t>
            </w:r>
            <w:r>
              <w:rPr>
                <w:rFonts w:hint="eastAsia" w:cs="宋体" w:asciiTheme="minorEastAsia" w:hAnsiTheme="minorEastAsia" w:eastAsiaTheme="minorEastAsia"/>
                <w:spacing w:val="1"/>
              </w:rPr>
              <w:t>论</w:t>
            </w:r>
            <w:r>
              <w:rPr>
                <w:rFonts w:hint="eastAsia" w:cs="宋体" w:asciiTheme="minorEastAsia" w:hAnsiTheme="minorEastAsia" w:eastAsiaTheme="minorEastAsia"/>
              </w:rPr>
              <w:t>文</w:t>
            </w:r>
          </w:p>
          <w:p>
            <w:pPr>
              <w:pStyle w:val="20"/>
              <w:kinsoku w:val="0"/>
              <w:overflowPunct w:val="0"/>
              <w:spacing w:line="316" w:lineRule="exact"/>
              <w:ind w:left="102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《心理发展与教育》和《心理科学》论文</w:t>
            </w:r>
          </w:p>
          <w:p>
            <w:pPr>
              <w:pStyle w:val="20"/>
              <w:kinsoku w:val="0"/>
              <w:overflowPunct w:val="0"/>
              <w:spacing w:line="316" w:lineRule="exact"/>
              <w:ind w:left="102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《心理科学进展</w:t>
            </w:r>
            <w:r>
              <w:rPr>
                <w:rFonts w:hint="eastAsia" w:cs="宋体" w:asciiTheme="minorEastAsia" w:hAnsiTheme="minorEastAsia" w:eastAsiaTheme="minorEastAsia"/>
                <w:spacing w:val="-120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spacing w:val="-174"/>
              </w:rPr>
              <w:t>、</w:t>
            </w:r>
            <w:r>
              <w:rPr>
                <w:rFonts w:hint="eastAsia" w:cs="宋体" w:asciiTheme="minorEastAsia" w:hAnsiTheme="minorEastAsia" w:eastAsiaTheme="minorEastAsia"/>
              </w:rPr>
              <w:t>《心理与行为研究</w:t>
            </w:r>
            <w:r>
              <w:rPr>
                <w:rFonts w:hint="eastAsia" w:cs="宋体" w:asciiTheme="minorEastAsia" w:hAnsiTheme="minorEastAsia" w:eastAsiaTheme="minorEastAsia"/>
                <w:spacing w:val="-120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spacing w:val="-174"/>
              </w:rPr>
              <w:t>、</w:t>
            </w:r>
            <w:r>
              <w:rPr>
                <w:rFonts w:hint="eastAsia" w:cs="宋体" w:asciiTheme="minorEastAsia" w:hAnsiTheme="minorEastAsia" w:eastAsiaTheme="minorEastAsia"/>
              </w:rPr>
              <w:t>《心理学探新》和《中国临床心理学杂志》论文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98" w:lineRule="exact"/>
              <w:ind w:left="10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0.25</w:t>
            </w:r>
            <w:r>
              <w:rPr>
                <w:rFonts w:cs="宋体" w:asciiTheme="minorEastAsia" w:hAnsiTheme="minorEastAsia" w:eastAsiaTheme="minorEastAsia"/>
                <w:spacing w:val="-6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99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1"/>
              </w:rPr>
              <w:t>优秀</w:t>
            </w:r>
            <w:r>
              <w:rPr>
                <w:rFonts w:cs="宋体" w:asciiTheme="minorEastAsia" w:hAnsiTheme="minorEastAsia" w:eastAsiaTheme="minorEastAsia"/>
                <w:spacing w:val="1"/>
              </w:rPr>
              <w:t>奖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99" w:lineRule="exact"/>
              <w:ind w:left="102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</w:rPr>
              <w:t>参编心理学译著/</w:t>
            </w:r>
            <w:r>
              <w:rPr>
                <w:rFonts w:hint="eastAsia" w:asciiTheme="minorEastAsia" w:hAnsiTheme="minorEastAsia" w:eastAsiaTheme="minorEastAsia"/>
              </w:rPr>
              <w:t>丛书</w:t>
            </w:r>
            <w:r>
              <w:rPr>
                <w:rFonts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</w:rPr>
              <w:t>教材</w:t>
            </w:r>
            <w:r>
              <w:rPr>
                <w:rFonts w:hint="eastAsia" w:asciiTheme="minorEastAsia" w:hAnsiTheme="minorEastAsia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</w:rPr>
              <w:t>公开发表的</w:t>
            </w:r>
            <w:r>
              <w:rPr>
                <w:rFonts w:hint="eastAsia" w:asciiTheme="minorEastAsia" w:hAnsiTheme="minorEastAsia" w:eastAsiaTheme="minorEastAsia"/>
              </w:rPr>
              <w:t>其他</w:t>
            </w:r>
            <w:r>
              <w:rPr>
                <w:rFonts w:asciiTheme="minorEastAsia" w:hAnsiTheme="minorEastAsia" w:eastAsiaTheme="minorEastAsia"/>
              </w:rPr>
              <w:t>心理学学术论文</w:t>
            </w:r>
            <w:r>
              <w:rPr>
                <w:rFonts w:hint="eastAsia" w:asciiTheme="minorEastAsia" w:hAnsiTheme="minorEastAsia" w:eastAsiaTheme="minorEastAsia"/>
              </w:rPr>
              <w:t>、国际</w:t>
            </w:r>
            <w:r>
              <w:rPr>
                <w:rFonts w:asciiTheme="minorEastAsia" w:hAnsiTheme="minorEastAsia" w:eastAsiaTheme="minorEastAsia"/>
              </w:rPr>
              <w:t>会议的收录</w:t>
            </w:r>
            <w:r>
              <w:rPr>
                <w:rFonts w:hint="eastAsia" w:asciiTheme="minorEastAsia" w:hAnsiTheme="minorEastAsia" w:eastAsiaTheme="minorEastAsia"/>
              </w:rPr>
              <w:t>论文</w:t>
            </w:r>
            <w:r>
              <w:rPr>
                <w:rFonts w:hint="eastAsia" w:asciiTheme="minorEastAsia" w:hAnsiTheme="minorEastAsia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line="299" w:lineRule="exact"/>
              <w:ind w:left="102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0.2</w:t>
            </w:r>
            <w:r>
              <w:rPr>
                <w:rFonts w:cs="宋体" w:asciiTheme="minorEastAsia" w:hAnsiTheme="minorEastAsia" w:eastAsiaTheme="minorEastAsia"/>
                <w:spacing w:val="-6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</w:p>
        </w:tc>
      </w:tr>
    </w:tbl>
    <w:p>
      <w:pPr>
        <w:kinsoku w:val="0"/>
        <w:overflowPunct w:val="0"/>
        <w:spacing w:before="9" w:line="90" w:lineRule="exact"/>
        <w:rPr>
          <w:rFonts w:asciiTheme="minorEastAsia" w:hAnsiTheme="minorEastAsia"/>
          <w:sz w:val="9"/>
          <w:szCs w:val="9"/>
        </w:rPr>
      </w:pPr>
    </w:p>
    <w:p>
      <w:pPr>
        <w:ind w:firstLine="420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说明</w:t>
      </w:r>
      <w:r>
        <w:rPr>
          <w:rFonts w:hint="eastAsia" w:asciiTheme="minorEastAsia" w:hAnsiTheme="minorEastAsia"/>
          <w:sz w:val="24"/>
        </w:rPr>
        <w:t>：</w:t>
      </w:r>
    </w:p>
    <w:p>
      <w:pPr>
        <w:numPr>
          <w:ilvl w:val="0"/>
          <w:numId w:val="3"/>
        </w:numPr>
        <w:ind w:left="425" w:leftChars="0" w:hanging="425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心理学领域期刊、影响因子和 JCR 分区以 Clarivate Analytics 在奖励当年公布数据为准。如申报时当年数据尚未公布，则以前一年数据为准。</w:t>
      </w:r>
    </w:p>
    <w:p>
      <w:pPr>
        <w:numPr>
          <w:ilvl w:val="0"/>
          <w:numId w:val="3"/>
        </w:numPr>
        <w:ind w:left="425" w:leftChars="0" w:hanging="425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心理学领域期刊是指 SCI 收录的 Psychology 类期刊以及 SSCI 收录的 Psychology Applied 类、 Psychology Biological 类、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>Psychology Clinical 类、Psychology Developmental 类、Psychology Educational 类、Psychology  Experimental  类、Psychology  Mathematical 类、Psychology Multidisciplinary 类</w:t>
      </w:r>
      <w:r>
        <w:rPr>
          <w:rFonts w:hint="eastAsia" w:asciiTheme="minorEastAsia" w:hAnsiTheme="minorEastAsia"/>
          <w:sz w:val="24"/>
        </w:rPr>
        <w:t>、</w:t>
      </w:r>
      <w:r>
        <w:rPr>
          <w:rFonts w:asciiTheme="minorEastAsia" w:hAnsiTheme="minorEastAsia"/>
          <w:sz w:val="24"/>
        </w:rPr>
        <w:t>Psychology Psychoanalysis 类和 Psychology Social 类的期刊。</w:t>
      </w:r>
    </w:p>
    <w:p>
      <w:pPr>
        <w:pStyle w:val="20"/>
        <w:numPr>
          <w:ilvl w:val="0"/>
          <w:numId w:val="3"/>
        </w:numPr>
        <w:kinsoku w:val="0"/>
        <w:overflowPunct w:val="0"/>
        <w:spacing w:line="299" w:lineRule="exact"/>
        <w:ind w:left="425" w:leftChars="0" w:hanging="425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2022年1月1日（含）以后</w:t>
      </w:r>
      <w:r>
        <w:rPr>
          <w:rFonts w:hint="eastAsia" w:asciiTheme="minorEastAsia" w:hAnsiTheme="minorEastAsia"/>
          <w:sz w:val="24"/>
          <w:lang w:eastAsia="zh-CN"/>
        </w:rPr>
        <w:t>发表在</w:t>
      </w:r>
      <w:r>
        <w:rPr>
          <w:rFonts w:hint="eastAsia" w:asciiTheme="minorEastAsia" w:hAnsiTheme="minorEastAsia" w:eastAsiaTheme="minorEastAsia"/>
        </w:rPr>
        <w:t>《</w:t>
      </w:r>
      <w:r>
        <w:rPr>
          <w:rFonts w:asciiTheme="minorEastAsia" w:hAnsiTheme="minorEastAsia" w:eastAsiaTheme="minorEastAsia"/>
        </w:rPr>
        <w:t>Social Behavior and Personality》</w:t>
      </w:r>
      <w:r>
        <w:rPr>
          <w:rFonts w:asciiTheme="minorEastAsia" w:hAnsiTheme="minorEastAsia"/>
          <w:sz w:val="24"/>
        </w:rPr>
        <w:t>《Frontiers in Psychology》《PLOS One》和《Scientific Reports》期刊</w:t>
      </w:r>
      <w:r>
        <w:rPr>
          <w:rFonts w:hint="eastAsia" w:asciiTheme="minorEastAsia" w:hAnsiTheme="minorEastAsia"/>
          <w:sz w:val="24"/>
          <w:lang w:eastAsia="zh-CN"/>
        </w:rPr>
        <w:t>以及中国科学院文献情报中心公布的《国际期刊预警名单》中提及的其他期刊的</w:t>
      </w:r>
      <w:r>
        <w:rPr>
          <w:rFonts w:asciiTheme="minorEastAsia" w:hAnsiTheme="minorEastAsia"/>
          <w:sz w:val="24"/>
        </w:rPr>
        <w:t>论文</w:t>
      </w:r>
      <w:r>
        <w:rPr>
          <w:rFonts w:hint="eastAsia" w:asciiTheme="minorEastAsia" w:hAnsiTheme="minorEastAsia"/>
          <w:sz w:val="24"/>
          <w:lang w:eastAsia="zh-CN"/>
        </w:rPr>
        <w:t>不予</w:t>
      </w:r>
      <w:r>
        <w:rPr>
          <w:rFonts w:asciiTheme="minorEastAsia" w:hAnsiTheme="minorEastAsia"/>
          <w:sz w:val="24"/>
        </w:rPr>
        <w:t>奖励。</w:t>
      </w:r>
    </w:p>
    <w:p>
      <w:pPr>
        <w:numPr>
          <w:ilvl w:val="0"/>
          <w:numId w:val="4"/>
        </w:numPr>
        <w:spacing w:line="360" w:lineRule="auto"/>
        <w:ind w:firstLine="482" w:firstLineChars="200"/>
        <w:rPr>
          <w:rFonts w:hint="eastAsia" w:cs="Times New Roman" w:asciiTheme="minorEastAsia" w:hAnsiTheme="minorEastAsia"/>
          <w:b/>
          <w:lang w:eastAsia="zh-CN"/>
        </w:rPr>
      </w:pPr>
      <w:r>
        <w:rPr>
          <w:rFonts w:hint="eastAsia" w:cs="Times New Roman" w:asciiTheme="minorEastAsia" w:hAnsiTheme="minorEastAsia"/>
          <w:b/>
          <w:lang w:eastAsia="zh-CN"/>
        </w:rPr>
        <w:t>申请所需资料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cs="Times New Roman" w:asciiTheme="minorEastAsia" w:hAnsiTheme="minorEastAsia"/>
          <w:b w:val="0"/>
          <w:bCs/>
          <w:lang w:eastAsia="zh-CN"/>
        </w:rPr>
      </w:pPr>
      <w:r>
        <w:rPr>
          <w:rFonts w:hint="eastAsia" w:cs="Times New Roman" w:asciiTheme="minorEastAsia" w:hAnsiTheme="minorEastAsia"/>
          <w:b w:val="0"/>
          <w:bCs/>
          <w:lang w:eastAsia="zh-CN"/>
        </w:rPr>
        <w:t>申请理由需写明成果类型、发表时间、第几作者等基本信息。需提供的相关证明材料：发表刊物的等级证明（如当年影响因子及</w:t>
      </w:r>
      <w:r>
        <w:rPr>
          <w:rFonts w:hint="eastAsia" w:cs="Times New Roman" w:asciiTheme="minorEastAsia" w:hAnsiTheme="minorEastAsia"/>
          <w:b w:val="0"/>
          <w:bCs/>
          <w:lang w:val="en-US" w:eastAsia="zh-CN"/>
        </w:rPr>
        <w:t>JCR分区指标等</w:t>
      </w:r>
      <w:r>
        <w:rPr>
          <w:rFonts w:hint="eastAsia" w:cs="Times New Roman" w:asciiTheme="minorEastAsia" w:hAnsiTheme="minorEastAsia"/>
          <w:b w:val="0"/>
          <w:bCs/>
          <w:lang w:eastAsia="zh-CN"/>
        </w:rPr>
        <w:t>）；论文以及发表刊物证明材料\复印件\扫描件；国际/国内会议论文类需提交论文集封面、目录页和论文首页复印件；参编著作文章类需提供封面或版权署名页复印件。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  <w:lang w:val="en-US" w:eastAsia="zh-CN"/>
        </w:rPr>
        <w:t>4</w:t>
      </w:r>
      <w:r>
        <w:rPr>
          <w:rFonts w:hint="eastAsia" w:cs="Times New Roman" w:asciiTheme="minorEastAsia" w:hAnsiTheme="minorEastAsia"/>
          <w:b/>
        </w:rPr>
        <w:t>．</w:t>
      </w:r>
      <w:r>
        <w:rPr>
          <w:rFonts w:cs="Times New Roman" w:asciiTheme="minorEastAsia" w:hAnsiTheme="minorEastAsia"/>
          <w:b/>
        </w:rPr>
        <w:t>实践奖</w:t>
      </w:r>
    </w:p>
    <w:p>
      <w:pPr>
        <w:spacing w:line="360" w:lineRule="auto"/>
        <w:ind w:firstLine="420" w:firstLineChars="0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1）奖励类型</w:t>
      </w:r>
    </w:p>
    <w:p>
      <w:pPr>
        <w:spacing w:line="360" w:lineRule="auto"/>
        <w:ind w:firstLine="420" w:firstLineChars="0"/>
      </w:pPr>
      <w:r>
        <w:rPr>
          <w:rFonts w:hint="eastAsia" w:cs="Times New Roman" w:asciiTheme="minorEastAsia" w:hAnsiTheme="minorEastAsia"/>
        </w:rPr>
        <w:t>在</w:t>
      </w:r>
      <w:r>
        <w:rPr>
          <w:rFonts w:cs="Times New Roman" w:asciiTheme="minorEastAsia" w:hAnsiTheme="minorEastAsia"/>
        </w:rPr>
        <w:t>校期间</w:t>
      </w:r>
      <w:r>
        <w:rPr>
          <w:rFonts w:hint="eastAsia" w:cs="Times New Roman" w:asciiTheme="minorEastAsia" w:hAnsiTheme="minorEastAsia"/>
        </w:rPr>
        <w:t>（入学后</w:t>
      </w:r>
      <w:r>
        <w:rPr>
          <w:rFonts w:cs="Times New Roman" w:asciiTheme="minorEastAsia" w:hAnsiTheme="minorEastAsia"/>
        </w:rPr>
        <w:t>至今</w:t>
      </w:r>
      <w:r>
        <w:rPr>
          <w:rFonts w:hint="eastAsia" w:cs="Times New Roman" w:asciiTheme="minorEastAsia" w:hAnsiTheme="minorEastAsia"/>
        </w:rPr>
        <w:t>）</w:t>
      </w:r>
      <w:r>
        <w:rPr>
          <w:rFonts w:hint="eastAsia"/>
        </w:rPr>
        <w:t>MAP学生</w:t>
      </w:r>
      <w:r>
        <w:t>在</w:t>
      </w:r>
      <w:r>
        <w:rPr>
          <w:rFonts w:hint="eastAsia"/>
        </w:rPr>
        <w:t>用</w:t>
      </w:r>
      <w:r>
        <w:t>心理学提供</w:t>
      </w:r>
      <w:r>
        <w:rPr>
          <w:rFonts w:hint="eastAsia"/>
        </w:rPr>
        <w:t>社会</w:t>
      </w:r>
      <w:r>
        <w:t>服务过程中</w:t>
      </w:r>
      <w:r>
        <w:rPr>
          <w:rFonts w:hint="eastAsia"/>
        </w:rPr>
        <w:t>，</w:t>
      </w:r>
      <w:r>
        <w:t>专业知识被</w:t>
      </w:r>
      <w:r>
        <w:rPr>
          <w:rFonts w:hint="eastAsia"/>
        </w:rPr>
        <w:t>服务</w:t>
      </w:r>
      <w:r>
        <w:t>单位</w:t>
      </w:r>
      <w:r>
        <w:rPr>
          <w:rFonts w:hint="eastAsia"/>
        </w:rPr>
        <w:t>（校内</w:t>
      </w:r>
      <w:r>
        <w:t>、校外单位均可</w:t>
      </w:r>
      <w:r>
        <w:rPr>
          <w:rFonts w:hint="eastAsia"/>
        </w:rPr>
        <w:t>）</w:t>
      </w:r>
      <w:r>
        <w:t>高度认可，</w:t>
      </w:r>
      <w:r>
        <w:rPr>
          <w:rFonts w:hint="eastAsia"/>
        </w:rPr>
        <w:t>学生</w:t>
      </w:r>
      <w:r>
        <w:t>可凭借</w:t>
      </w:r>
      <w:r>
        <w:rPr>
          <w:rFonts w:hint="eastAsia"/>
        </w:rPr>
        <w:t>个人申请</w:t>
      </w:r>
      <w:r>
        <w:t>与单位的书面证明材料申请</w:t>
      </w:r>
      <w:r>
        <w:rPr>
          <w:rFonts w:hint="eastAsia"/>
        </w:rPr>
        <w:t>。</w:t>
      </w:r>
    </w:p>
    <w:p>
      <w:pPr>
        <w:numPr>
          <w:ilvl w:val="0"/>
          <w:numId w:val="5"/>
        </w:numPr>
        <w:spacing w:line="360" w:lineRule="auto"/>
        <w:ind w:firstLine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奖项设置</w:t>
      </w:r>
    </w:p>
    <w:p>
      <w:pPr>
        <w:spacing w:line="360" w:lineRule="auto"/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</w:rPr>
        <w:t>实践奖</w:t>
      </w:r>
      <w:r>
        <w:t>分个人奖与团体奖，参与同一个实践项目</w:t>
      </w:r>
      <w:r>
        <w:rPr>
          <w:rFonts w:hint="eastAsia"/>
        </w:rPr>
        <w:t>只能选择</w:t>
      </w:r>
      <w:r>
        <w:t>一项申报。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b/>
          <w:bCs/>
        </w:rPr>
      </w:pPr>
      <w:r>
        <w:rPr>
          <w:b/>
          <w:bCs/>
          <w:u w:val="single"/>
        </w:rPr>
        <w:t>个人奖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/>
          <w:b/>
          <w:bCs/>
        </w:rPr>
      </w:pPr>
      <w:r>
        <w:rPr>
          <w:rFonts w:hint="eastAsia"/>
        </w:rPr>
        <w:t>在读期间，作为主要完成人相对独立完成的实践成果，例如在学校、学部、方向、实验室平台的应用性项目；在具体的企业或第二实习基地做到岗实习，实习内容与本专业高度相关，相对完整的完成了实践任务。</w:t>
      </w:r>
      <w:r>
        <w:rPr>
          <w:rFonts w:hint="eastAsia"/>
          <w:b/>
          <w:bCs/>
        </w:rPr>
        <w:t>个人最多可选择2个项目参评。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/>
        </w:rPr>
      </w:pPr>
      <w:r>
        <w:rPr>
          <w:rFonts w:hint="eastAsia"/>
        </w:rPr>
        <w:t>项目成果包括但不限于管理咨询案例、研究报告、专利、版权课程、培训/教学/心理咨询面谈技能展示、项目设计、创新创业成果、比赛获奖、国际交流合作成果等。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个人奖设两级，一等奖3000元，名额不超过参评人数的8%，二等奖2000元，名额不超过参评人数的13%，具体名额参见奖学金通知。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b/>
          <w:bCs/>
          <w:u w:val="single"/>
        </w:rPr>
      </w:pPr>
      <w:r>
        <w:rPr>
          <w:b/>
          <w:bCs/>
          <w:u w:val="single"/>
        </w:rPr>
        <w:t>团体奖</w:t>
      </w:r>
    </w:p>
    <w:p>
      <w:pPr>
        <w:spacing w:line="360" w:lineRule="auto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项目来源于学校、学部、方向、实验室平台的应用性项目，且在就读期间完成</w:t>
      </w:r>
      <w:r>
        <w:rPr>
          <w:rFonts w:hint="eastAsia"/>
          <w:lang w:eastAsia="zh-CN"/>
        </w:rPr>
        <w:t>，每个团体不可超过</w:t>
      </w:r>
      <w:r>
        <w:rPr>
          <w:rFonts w:hint="eastAsia"/>
          <w:lang w:val="en-US" w:eastAsia="zh-CN"/>
        </w:rPr>
        <w:t>5个人；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/>
          <w:lang w:eastAsia="zh-CN"/>
        </w:rPr>
        <w:t>学</w:t>
      </w:r>
      <w:r>
        <w:rPr>
          <w:rFonts w:hint="eastAsia"/>
        </w:rPr>
        <w:t>生在项目中承担主要工作，如学生是第一完成人或除老师外的第一完成人可优先推荐；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项目成果包括但不限于管理咨询案例、研究报告、专利、版权课程、培训/教学/心理咨询面谈技能展示、项目设计、创新创业成果、比赛获奖、国际交流合作成果等。</w:t>
      </w: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团体奖设两级，特等奖</w:t>
      </w:r>
      <w:r>
        <w:rPr>
          <w:rFonts w:hint="eastAsia"/>
          <w:lang w:val="en-US" w:eastAsia="zh-CN"/>
        </w:rPr>
        <w:t>10000元，每个方向1个，需进行现场答辩；一等奖8000元，个数与个人一等奖学金的个数相当，具体名额参见奖学金通知。</w:t>
      </w:r>
    </w:p>
    <w:p>
      <w:pPr>
        <w:numPr>
          <w:ilvl w:val="0"/>
          <w:numId w:val="5"/>
        </w:numPr>
        <w:spacing w:line="360" w:lineRule="auto"/>
        <w:ind w:firstLine="42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申请所需材料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个人奖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项目背景、项目成员；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申请人工作内容、完成时长、实践报告；申请人在项目中的贡献，最难或最重要参与过程的记录（照片）；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项目成果佐证材料；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相关单位与部分的评价。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团体奖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项目申报书包含该项目申报的平台名称（如国家自然科学基金）、项目成员构成、项目预期成果等。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申请成员工作内容、角色分工、完成时长。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申请团队对完成项目的贡献、最重要一次参与过程的记录（照片）、团队自认参与项目过程中产出的最重量级成果。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p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五</w:t>
      </w:r>
      <w:r>
        <w:rPr>
          <w:rFonts w:cs="Times New Roman" w:asciiTheme="minorEastAsia" w:hAnsiTheme="minorEastAsia"/>
          <w:b/>
        </w:rPr>
        <w:t>、评选要求</w:t>
      </w:r>
    </w:p>
    <w:p>
      <w:pPr>
        <w:spacing w:line="520" w:lineRule="exact"/>
        <w:ind w:firstLine="48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学生应在规定时间内完整、规范、严谨地提交参评所需材料。在规定时间内不能完整提交相关资料的，视为自动放弃参评奖学金资格，不予补评。</w:t>
      </w:r>
      <w:r>
        <w:rPr>
          <w:rFonts w:hint="eastAsia" w:ascii="宋体" w:hAnsi="宋体"/>
          <w:color w:val="000000"/>
          <w:szCs w:val="21"/>
        </w:rPr>
        <w:t>若出现伪造证明材料、伪造导师或责任人签名等学术不端行为，取消参评资格，情节严重者根据学校相应要求给予纪律处分。</w:t>
      </w:r>
    </w:p>
    <w:p>
      <w:pPr>
        <w:spacing w:line="520" w:lineRule="exact"/>
        <w:ind w:firstLine="48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六</w:t>
      </w:r>
      <w:r>
        <w:rPr>
          <w:rFonts w:ascii="宋体" w:hAnsi="宋体" w:cs="宋体"/>
          <w:b/>
          <w:kern w:val="0"/>
          <w:szCs w:val="21"/>
        </w:rPr>
        <w:t>、</w:t>
      </w:r>
      <w:r>
        <w:rPr>
          <w:rFonts w:hint="eastAsia" w:ascii="宋体" w:hAnsi="宋体" w:cs="宋体"/>
          <w:b/>
          <w:kern w:val="0"/>
          <w:szCs w:val="21"/>
        </w:rPr>
        <w:t>本办法的最终解释权归心理学部</w:t>
      </w:r>
      <w:r>
        <w:rPr>
          <w:rFonts w:ascii="宋体" w:hAnsi="宋体" w:cs="宋体"/>
          <w:b/>
          <w:kern w:val="0"/>
          <w:szCs w:val="21"/>
        </w:rPr>
        <w:t>MAP教育中心</w:t>
      </w:r>
      <w:r>
        <w:rPr>
          <w:rFonts w:hint="eastAsia" w:ascii="宋体" w:hAnsi="宋体" w:cs="宋体"/>
          <w:b/>
          <w:kern w:val="0"/>
          <w:szCs w:val="21"/>
        </w:rPr>
        <w:t>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6F9A4"/>
    <w:multiLevelType w:val="singleLevel"/>
    <w:tmpl w:val="8056F9A4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A0D84957"/>
    <w:multiLevelType w:val="singleLevel"/>
    <w:tmpl w:val="A0D84957"/>
    <w:lvl w:ilvl="0" w:tentative="0">
      <w:start w:val="2"/>
      <w:numFmt w:val="decimal"/>
      <w:suff w:val="nothing"/>
      <w:lvlText w:val="%1）"/>
      <w:lvlJc w:val="left"/>
    </w:lvl>
  </w:abstractNum>
  <w:abstractNum w:abstractNumId="2">
    <w:nsid w:val="B7828B3D"/>
    <w:multiLevelType w:val="singleLevel"/>
    <w:tmpl w:val="B7828B3D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EFCAD6A"/>
    <w:multiLevelType w:val="singleLevel"/>
    <w:tmpl w:val="DEFCAD6A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20C3FE7"/>
    <w:multiLevelType w:val="singleLevel"/>
    <w:tmpl w:val="F20C3FE7"/>
    <w:lvl w:ilvl="0" w:tentative="0">
      <w:start w:val="1"/>
      <w:numFmt w:val="upperLetter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2FC7BDDB"/>
    <w:multiLevelType w:val="singleLevel"/>
    <w:tmpl w:val="2FC7BDDB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483AED0"/>
    <w:multiLevelType w:val="singleLevel"/>
    <w:tmpl w:val="7483AED0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NjkzOTRjZDhiMjkxZDJkY2I3MjBjODZhMzgxYzQifQ=="/>
  </w:docVars>
  <w:rsids>
    <w:rsidRoot w:val="009B0367"/>
    <w:rsid w:val="000002E0"/>
    <w:rsid w:val="00002710"/>
    <w:rsid w:val="00002C41"/>
    <w:rsid w:val="0002318E"/>
    <w:rsid w:val="00032257"/>
    <w:rsid w:val="00033AC8"/>
    <w:rsid w:val="00060C6E"/>
    <w:rsid w:val="00072E87"/>
    <w:rsid w:val="00085F81"/>
    <w:rsid w:val="00087C33"/>
    <w:rsid w:val="000930E0"/>
    <w:rsid w:val="00097F17"/>
    <w:rsid w:val="000A4E47"/>
    <w:rsid w:val="000A7506"/>
    <w:rsid w:val="000B4387"/>
    <w:rsid w:val="000B50F5"/>
    <w:rsid w:val="000C0C8E"/>
    <w:rsid w:val="000E0614"/>
    <w:rsid w:val="000E3FF4"/>
    <w:rsid w:val="00111354"/>
    <w:rsid w:val="001148B9"/>
    <w:rsid w:val="0012567D"/>
    <w:rsid w:val="0013026A"/>
    <w:rsid w:val="00140C96"/>
    <w:rsid w:val="00145EFF"/>
    <w:rsid w:val="00146BA7"/>
    <w:rsid w:val="00147A71"/>
    <w:rsid w:val="00151A50"/>
    <w:rsid w:val="00155860"/>
    <w:rsid w:val="00157355"/>
    <w:rsid w:val="001749DB"/>
    <w:rsid w:val="00185E18"/>
    <w:rsid w:val="001B4BB3"/>
    <w:rsid w:val="001B5AC3"/>
    <w:rsid w:val="001C2082"/>
    <w:rsid w:val="001D0AB0"/>
    <w:rsid w:val="001D55DF"/>
    <w:rsid w:val="001E6F32"/>
    <w:rsid w:val="001F44E8"/>
    <w:rsid w:val="001F4C96"/>
    <w:rsid w:val="001F786B"/>
    <w:rsid w:val="001F7EC5"/>
    <w:rsid w:val="00207B49"/>
    <w:rsid w:val="00220B1B"/>
    <w:rsid w:val="0023630B"/>
    <w:rsid w:val="00237E48"/>
    <w:rsid w:val="00241FE8"/>
    <w:rsid w:val="00262078"/>
    <w:rsid w:val="002645EA"/>
    <w:rsid w:val="00266C94"/>
    <w:rsid w:val="0026717E"/>
    <w:rsid w:val="00267EA0"/>
    <w:rsid w:val="002701AE"/>
    <w:rsid w:val="002729A0"/>
    <w:rsid w:val="00285DD9"/>
    <w:rsid w:val="002A0726"/>
    <w:rsid w:val="002A3FB2"/>
    <w:rsid w:val="002A41D5"/>
    <w:rsid w:val="002D4A2A"/>
    <w:rsid w:val="002E41FA"/>
    <w:rsid w:val="002E5C0E"/>
    <w:rsid w:val="002F02EC"/>
    <w:rsid w:val="00300969"/>
    <w:rsid w:val="00301457"/>
    <w:rsid w:val="003152C9"/>
    <w:rsid w:val="00316770"/>
    <w:rsid w:val="0032115E"/>
    <w:rsid w:val="0032381A"/>
    <w:rsid w:val="003273F7"/>
    <w:rsid w:val="00327D40"/>
    <w:rsid w:val="003471EB"/>
    <w:rsid w:val="003556F7"/>
    <w:rsid w:val="003607D3"/>
    <w:rsid w:val="00367995"/>
    <w:rsid w:val="00373744"/>
    <w:rsid w:val="0037655C"/>
    <w:rsid w:val="003853CB"/>
    <w:rsid w:val="003857C2"/>
    <w:rsid w:val="003935B0"/>
    <w:rsid w:val="00394B49"/>
    <w:rsid w:val="003A3773"/>
    <w:rsid w:val="003B39DC"/>
    <w:rsid w:val="003D6583"/>
    <w:rsid w:val="003D6948"/>
    <w:rsid w:val="003E3B0C"/>
    <w:rsid w:val="003E3DD2"/>
    <w:rsid w:val="003F194E"/>
    <w:rsid w:val="003F2CBC"/>
    <w:rsid w:val="003F7E31"/>
    <w:rsid w:val="00405D3C"/>
    <w:rsid w:val="004103D2"/>
    <w:rsid w:val="00412F32"/>
    <w:rsid w:val="0042250E"/>
    <w:rsid w:val="0043636F"/>
    <w:rsid w:val="00447DCA"/>
    <w:rsid w:val="004636F8"/>
    <w:rsid w:val="00465945"/>
    <w:rsid w:val="0046698A"/>
    <w:rsid w:val="0047117E"/>
    <w:rsid w:val="00480F18"/>
    <w:rsid w:val="00494D82"/>
    <w:rsid w:val="00497775"/>
    <w:rsid w:val="004A1734"/>
    <w:rsid w:val="004A6768"/>
    <w:rsid w:val="004C7561"/>
    <w:rsid w:val="004D1B90"/>
    <w:rsid w:val="004D7367"/>
    <w:rsid w:val="004D7F17"/>
    <w:rsid w:val="004E263C"/>
    <w:rsid w:val="004E27F4"/>
    <w:rsid w:val="004E307D"/>
    <w:rsid w:val="004F57D8"/>
    <w:rsid w:val="005006F7"/>
    <w:rsid w:val="005018A3"/>
    <w:rsid w:val="00503D3D"/>
    <w:rsid w:val="00512E1A"/>
    <w:rsid w:val="00512E63"/>
    <w:rsid w:val="00540AE5"/>
    <w:rsid w:val="00571599"/>
    <w:rsid w:val="00582920"/>
    <w:rsid w:val="00595994"/>
    <w:rsid w:val="00595ACA"/>
    <w:rsid w:val="005A2B28"/>
    <w:rsid w:val="005B4BC0"/>
    <w:rsid w:val="005C38AF"/>
    <w:rsid w:val="005C4D4C"/>
    <w:rsid w:val="005C72BD"/>
    <w:rsid w:val="005D1E59"/>
    <w:rsid w:val="005D2CC5"/>
    <w:rsid w:val="005D3F26"/>
    <w:rsid w:val="00625702"/>
    <w:rsid w:val="00626E8C"/>
    <w:rsid w:val="006358C2"/>
    <w:rsid w:val="00642B55"/>
    <w:rsid w:val="00651201"/>
    <w:rsid w:val="00654245"/>
    <w:rsid w:val="00657C16"/>
    <w:rsid w:val="006641E7"/>
    <w:rsid w:val="006652B2"/>
    <w:rsid w:val="00673741"/>
    <w:rsid w:val="0069581E"/>
    <w:rsid w:val="006A369C"/>
    <w:rsid w:val="006A3D63"/>
    <w:rsid w:val="006A76FD"/>
    <w:rsid w:val="006C1105"/>
    <w:rsid w:val="006C595A"/>
    <w:rsid w:val="006C69A3"/>
    <w:rsid w:val="006D0AF3"/>
    <w:rsid w:val="006D1EDC"/>
    <w:rsid w:val="006D7212"/>
    <w:rsid w:val="007379A2"/>
    <w:rsid w:val="00742541"/>
    <w:rsid w:val="00750DBF"/>
    <w:rsid w:val="0076290F"/>
    <w:rsid w:val="00765F40"/>
    <w:rsid w:val="00771BAE"/>
    <w:rsid w:val="0077226F"/>
    <w:rsid w:val="00772BD3"/>
    <w:rsid w:val="007740B2"/>
    <w:rsid w:val="007773A3"/>
    <w:rsid w:val="007B2A4E"/>
    <w:rsid w:val="007B3994"/>
    <w:rsid w:val="007D4259"/>
    <w:rsid w:val="007D7111"/>
    <w:rsid w:val="007E0B0F"/>
    <w:rsid w:val="007F4AD8"/>
    <w:rsid w:val="008028A4"/>
    <w:rsid w:val="00821BB7"/>
    <w:rsid w:val="008224CF"/>
    <w:rsid w:val="00825019"/>
    <w:rsid w:val="0082647E"/>
    <w:rsid w:val="00831710"/>
    <w:rsid w:val="0083616D"/>
    <w:rsid w:val="00845BF0"/>
    <w:rsid w:val="00853B07"/>
    <w:rsid w:val="00863CD4"/>
    <w:rsid w:val="00863DA7"/>
    <w:rsid w:val="00863DAB"/>
    <w:rsid w:val="008A2C7C"/>
    <w:rsid w:val="008A7D6E"/>
    <w:rsid w:val="008B0604"/>
    <w:rsid w:val="008B2050"/>
    <w:rsid w:val="008C42C6"/>
    <w:rsid w:val="008D482B"/>
    <w:rsid w:val="008D5B30"/>
    <w:rsid w:val="008F2A66"/>
    <w:rsid w:val="008F31B8"/>
    <w:rsid w:val="008F364B"/>
    <w:rsid w:val="00902604"/>
    <w:rsid w:val="00914481"/>
    <w:rsid w:val="009218F3"/>
    <w:rsid w:val="00923890"/>
    <w:rsid w:val="00925C7B"/>
    <w:rsid w:val="009320DE"/>
    <w:rsid w:val="00934A53"/>
    <w:rsid w:val="00937531"/>
    <w:rsid w:val="00937B68"/>
    <w:rsid w:val="0094335F"/>
    <w:rsid w:val="009466CD"/>
    <w:rsid w:val="00953E75"/>
    <w:rsid w:val="00955EE7"/>
    <w:rsid w:val="00962D09"/>
    <w:rsid w:val="00963D00"/>
    <w:rsid w:val="00971C79"/>
    <w:rsid w:val="0097656C"/>
    <w:rsid w:val="00981499"/>
    <w:rsid w:val="00992E98"/>
    <w:rsid w:val="009A1B4C"/>
    <w:rsid w:val="009A1F57"/>
    <w:rsid w:val="009B0367"/>
    <w:rsid w:val="009B4734"/>
    <w:rsid w:val="009B5951"/>
    <w:rsid w:val="009B5BFB"/>
    <w:rsid w:val="009B76DF"/>
    <w:rsid w:val="009B77A8"/>
    <w:rsid w:val="009C6586"/>
    <w:rsid w:val="009D705C"/>
    <w:rsid w:val="009E4792"/>
    <w:rsid w:val="009F1441"/>
    <w:rsid w:val="009F207E"/>
    <w:rsid w:val="009F56CE"/>
    <w:rsid w:val="00A0054D"/>
    <w:rsid w:val="00A04272"/>
    <w:rsid w:val="00A0512C"/>
    <w:rsid w:val="00A27263"/>
    <w:rsid w:val="00A31B3C"/>
    <w:rsid w:val="00A35B29"/>
    <w:rsid w:val="00A40CC0"/>
    <w:rsid w:val="00A41473"/>
    <w:rsid w:val="00A47929"/>
    <w:rsid w:val="00A5629D"/>
    <w:rsid w:val="00A6059C"/>
    <w:rsid w:val="00A67848"/>
    <w:rsid w:val="00A67CA5"/>
    <w:rsid w:val="00A7017F"/>
    <w:rsid w:val="00A74DAC"/>
    <w:rsid w:val="00A8048D"/>
    <w:rsid w:val="00AD0D77"/>
    <w:rsid w:val="00AE650C"/>
    <w:rsid w:val="00B007E3"/>
    <w:rsid w:val="00B104AD"/>
    <w:rsid w:val="00B121A2"/>
    <w:rsid w:val="00B245B6"/>
    <w:rsid w:val="00B51E7E"/>
    <w:rsid w:val="00B61219"/>
    <w:rsid w:val="00B61221"/>
    <w:rsid w:val="00B676AB"/>
    <w:rsid w:val="00B7525B"/>
    <w:rsid w:val="00B806EE"/>
    <w:rsid w:val="00B97E2A"/>
    <w:rsid w:val="00BA1009"/>
    <w:rsid w:val="00BA2338"/>
    <w:rsid w:val="00BA741F"/>
    <w:rsid w:val="00BA7990"/>
    <w:rsid w:val="00BD704C"/>
    <w:rsid w:val="00BF068C"/>
    <w:rsid w:val="00BF60F9"/>
    <w:rsid w:val="00C058D5"/>
    <w:rsid w:val="00C1120D"/>
    <w:rsid w:val="00C376CF"/>
    <w:rsid w:val="00C460CA"/>
    <w:rsid w:val="00C532FB"/>
    <w:rsid w:val="00C64FDC"/>
    <w:rsid w:val="00C71229"/>
    <w:rsid w:val="00C76031"/>
    <w:rsid w:val="00C80A9D"/>
    <w:rsid w:val="00C856C4"/>
    <w:rsid w:val="00C92584"/>
    <w:rsid w:val="00C95738"/>
    <w:rsid w:val="00C9622E"/>
    <w:rsid w:val="00C97A66"/>
    <w:rsid w:val="00CA47EC"/>
    <w:rsid w:val="00CB206E"/>
    <w:rsid w:val="00CD0EE9"/>
    <w:rsid w:val="00CD725E"/>
    <w:rsid w:val="00CE1521"/>
    <w:rsid w:val="00CE4435"/>
    <w:rsid w:val="00CE6268"/>
    <w:rsid w:val="00CF7C26"/>
    <w:rsid w:val="00D025A0"/>
    <w:rsid w:val="00D15A12"/>
    <w:rsid w:val="00D2682E"/>
    <w:rsid w:val="00D47D18"/>
    <w:rsid w:val="00D65DD1"/>
    <w:rsid w:val="00D7251C"/>
    <w:rsid w:val="00D75D23"/>
    <w:rsid w:val="00D77E01"/>
    <w:rsid w:val="00DA6165"/>
    <w:rsid w:val="00DA62AD"/>
    <w:rsid w:val="00DA7169"/>
    <w:rsid w:val="00DD4BAC"/>
    <w:rsid w:val="00DD76E9"/>
    <w:rsid w:val="00DE1F36"/>
    <w:rsid w:val="00DE2820"/>
    <w:rsid w:val="00DF01AE"/>
    <w:rsid w:val="00DF0EC4"/>
    <w:rsid w:val="00DF7173"/>
    <w:rsid w:val="00E02A00"/>
    <w:rsid w:val="00E04DFA"/>
    <w:rsid w:val="00E105DE"/>
    <w:rsid w:val="00E1365A"/>
    <w:rsid w:val="00E2177F"/>
    <w:rsid w:val="00E21DD4"/>
    <w:rsid w:val="00E24814"/>
    <w:rsid w:val="00E328C2"/>
    <w:rsid w:val="00E348E0"/>
    <w:rsid w:val="00E40E89"/>
    <w:rsid w:val="00E50909"/>
    <w:rsid w:val="00E60CAA"/>
    <w:rsid w:val="00E61159"/>
    <w:rsid w:val="00E640FA"/>
    <w:rsid w:val="00E82076"/>
    <w:rsid w:val="00E87CCC"/>
    <w:rsid w:val="00E94700"/>
    <w:rsid w:val="00EB5E26"/>
    <w:rsid w:val="00EC406E"/>
    <w:rsid w:val="00ED1A02"/>
    <w:rsid w:val="00ED71EF"/>
    <w:rsid w:val="00ED7671"/>
    <w:rsid w:val="00EE115F"/>
    <w:rsid w:val="00EE2A9B"/>
    <w:rsid w:val="00F0673C"/>
    <w:rsid w:val="00F131FC"/>
    <w:rsid w:val="00F334CA"/>
    <w:rsid w:val="00F517D2"/>
    <w:rsid w:val="00F54B4E"/>
    <w:rsid w:val="00F552BF"/>
    <w:rsid w:val="00F67F99"/>
    <w:rsid w:val="00F77556"/>
    <w:rsid w:val="00F8209E"/>
    <w:rsid w:val="00F83F46"/>
    <w:rsid w:val="00F968FF"/>
    <w:rsid w:val="00FB711C"/>
    <w:rsid w:val="00FC14A9"/>
    <w:rsid w:val="00FC29AA"/>
    <w:rsid w:val="00FC33E9"/>
    <w:rsid w:val="00FD07A0"/>
    <w:rsid w:val="00FD3E62"/>
    <w:rsid w:val="00FD4E60"/>
    <w:rsid w:val="00FE1282"/>
    <w:rsid w:val="00FE2777"/>
    <w:rsid w:val="00FE70DB"/>
    <w:rsid w:val="00FF0956"/>
    <w:rsid w:val="00FF38F3"/>
    <w:rsid w:val="116A32BE"/>
    <w:rsid w:val="142B4657"/>
    <w:rsid w:val="14A741BD"/>
    <w:rsid w:val="1DD6157B"/>
    <w:rsid w:val="23FE5719"/>
    <w:rsid w:val="2A4B6C5B"/>
    <w:rsid w:val="2B9B6DF6"/>
    <w:rsid w:val="3F44390E"/>
    <w:rsid w:val="406D5BC1"/>
    <w:rsid w:val="446B7A44"/>
    <w:rsid w:val="462660BA"/>
    <w:rsid w:val="58231CB8"/>
    <w:rsid w:val="59BC677A"/>
    <w:rsid w:val="59FC02A6"/>
    <w:rsid w:val="669E2412"/>
    <w:rsid w:val="683935A0"/>
    <w:rsid w:val="6BD631F7"/>
    <w:rsid w:val="730E4E12"/>
    <w:rsid w:val="74C44773"/>
    <w:rsid w:val="7994157F"/>
    <w:rsid w:val="7DA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标题 字符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3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11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  <w:style w:type="paragraph" w:customStyle="1" w:styleId="2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E0E5AB-16C2-4C4D-9EF0-A964E511A3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3451</Words>
  <Characters>3946</Characters>
  <Lines>21</Lines>
  <Paragraphs>5</Paragraphs>
  <TotalTime>8</TotalTime>
  <ScaleCrop>false</ScaleCrop>
  <LinksUpToDate>false</LinksUpToDate>
  <CharactersWithSpaces>4040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2018-12-03T01:10:00Z</dcterms:created>
  <dc:creator>coco wang</dc:creator>
  <cp:lastModifiedBy>史佳鑫</cp:lastModifiedBy>
  <cp:lastPrinted>2022-03-07T08:06:00Z</cp:lastPrinted>
  <dcterms:modified xsi:type="dcterms:W3CDTF">2022-05-19T04:46:03Z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B5D8D34DE06C404A9979F2A15977E328</vt:lpwstr>
  </property>
</Properties>
</file>