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45C" w:rsidRPr="0072245C" w:rsidRDefault="009A5323" w:rsidP="00EC0BDD">
      <w:pPr>
        <w:widowControl/>
        <w:spacing w:before="75" w:after="75"/>
        <w:rPr>
          <w:rFonts w:ascii="Tahoma" w:eastAsia="宋体" w:hAnsi="Tahoma" w:cs="Tahoma"/>
          <w:color w:val="333333"/>
          <w:kern w:val="0"/>
          <w:sz w:val="32"/>
          <w:szCs w:val="32"/>
        </w:rPr>
      </w:pPr>
      <w:r w:rsidRPr="00F64F24">
        <w:rPr>
          <w:rFonts w:ascii="黑体" w:eastAsia="黑体" w:hAnsi="黑体" w:cs="Tahoma" w:hint="eastAsia"/>
          <w:b/>
          <w:bCs/>
          <w:color w:val="333333"/>
          <w:kern w:val="0"/>
          <w:sz w:val="32"/>
          <w:szCs w:val="32"/>
        </w:rPr>
        <w:t>北京师范大学</w:t>
      </w:r>
      <w:r w:rsidR="00477A77">
        <w:rPr>
          <w:rFonts w:ascii="黑体" w:eastAsia="黑体" w:hAnsi="黑体" w:cs="Tahoma" w:hint="eastAsia"/>
          <w:b/>
          <w:bCs/>
          <w:color w:val="333333"/>
          <w:kern w:val="0"/>
          <w:sz w:val="32"/>
          <w:szCs w:val="32"/>
        </w:rPr>
        <w:t>20</w:t>
      </w:r>
      <w:r w:rsidR="00477A77">
        <w:rPr>
          <w:rFonts w:ascii="黑体" w:eastAsia="黑体" w:hAnsi="黑体" w:cs="Tahoma"/>
          <w:b/>
          <w:bCs/>
          <w:color w:val="333333"/>
          <w:kern w:val="0"/>
          <w:sz w:val="32"/>
          <w:szCs w:val="32"/>
        </w:rPr>
        <w:t>2</w:t>
      </w:r>
      <w:r w:rsidR="00876218">
        <w:rPr>
          <w:rFonts w:ascii="黑体" w:eastAsia="黑体" w:hAnsi="黑体" w:cs="Tahoma"/>
          <w:b/>
          <w:bCs/>
          <w:color w:val="333333"/>
          <w:kern w:val="0"/>
          <w:sz w:val="32"/>
          <w:szCs w:val="32"/>
        </w:rPr>
        <w:t>1</w:t>
      </w:r>
      <w:r w:rsidRPr="00F64F24">
        <w:rPr>
          <w:rFonts w:ascii="黑体" w:eastAsia="黑体" w:hAnsi="黑体" w:cs="Tahoma" w:hint="eastAsia"/>
          <w:b/>
          <w:bCs/>
          <w:color w:val="333333"/>
          <w:kern w:val="0"/>
          <w:sz w:val="32"/>
          <w:szCs w:val="32"/>
        </w:rPr>
        <w:t>年应用心理专业硕士（MAP）</w:t>
      </w:r>
      <w:r w:rsidR="00477A77">
        <w:rPr>
          <w:rFonts w:ascii="黑体" w:eastAsia="黑体" w:hAnsi="黑体" w:cs="Tahoma" w:hint="eastAsia"/>
          <w:b/>
          <w:bCs/>
          <w:color w:val="333333"/>
          <w:kern w:val="0"/>
          <w:sz w:val="32"/>
          <w:szCs w:val="32"/>
        </w:rPr>
        <w:t>专业说明</w:t>
      </w:r>
    </w:p>
    <w:p w:rsidR="009A5323" w:rsidRPr="00742338" w:rsidRDefault="009A5323" w:rsidP="003E6DDC">
      <w:pPr>
        <w:widowControl/>
        <w:spacing w:line="360" w:lineRule="auto"/>
        <w:ind w:firstLineChars="200" w:firstLine="562"/>
        <w:rPr>
          <w:rFonts w:ascii="宋体" w:eastAsia="宋体" w:hAnsi="宋体"/>
          <w:b/>
          <w:bCs/>
          <w:color w:val="333333"/>
          <w:sz w:val="28"/>
          <w:szCs w:val="28"/>
        </w:rPr>
      </w:pPr>
      <w:r w:rsidRPr="00742338">
        <w:rPr>
          <w:rFonts w:ascii="宋体" w:eastAsia="宋体" w:hAnsi="宋体" w:hint="eastAsia"/>
          <w:b/>
          <w:bCs/>
          <w:color w:val="333333"/>
          <w:sz w:val="28"/>
          <w:szCs w:val="28"/>
        </w:rPr>
        <w:t>一、招生宗旨</w:t>
      </w:r>
    </w:p>
    <w:p w:rsidR="002B6DF6" w:rsidRPr="00742338" w:rsidRDefault="002B6DF6" w:rsidP="003E6DDC">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MAP，Master of Applied Psychology，全称应用心理专业硕士。应用心理学在两个方面呈现出明显的发展趋势：第一，以问题解决的实效性为导向，综合运用来自自然科学和人文社会科学领域的理论、方法、技术与经验等，形成解决各种实际问题的心理学方法、技术与产品；第二，以心理学应用的职业化为导向，更强调其应用与实际生活及工作相结合。</w:t>
      </w:r>
    </w:p>
    <w:p w:rsidR="002B6DF6" w:rsidRPr="00742338" w:rsidRDefault="002B6DF6" w:rsidP="003E6DDC">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北师大MAP作为首批应用</w:t>
      </w:r>
      <w:proofErr w:type="gramStart"/>
      <w:r w:rsidRPr="00742338">
        <w:rPr>
          <w:rFonts w:ascii="宋体" w:eastAsia="宋体" w:hAnsi="宋体" w:hint="eastAsia"/>
          <w:bCs/>
          <w:color w:val="333333"/>
          <w:sz w:val="28"/>
          <w:szCs w:val="28"/>
        </w:rPr>
        <w:t>心理专硕的</w:t>
      </w:r>
      <w:proofErr w:type="gramEnd"/>
      <w:r w:rsidRPr="00742338">
        <w:rPr>
          <w:rFonts w:ascii="宋体" w:eastAsia="宋体" w:hAnsi="宋体" w:hint="eastAsia"/>
          <w:bCs/>
          <w:color w:val="333333"/>
          <w:sz w:val="28"/>
          <w:szCs w:val="28"/>
        </w:rPr>
        <w:t>招生院校，自2011年起开始招生，是目前</w:t>
      </w:r>
      <w:r w:rsidRPr="00742338">
        <w:rPr>
          <w:rFonts w:ascii="宋体" w:eastAsia="宋体" w:hAnsi="宋体"/>
          <w:bCs/>
          <w:color w:val="333333"/>
          <w:sz w:val="28"/>
          <w:szCs w:val="28"/>
        </w:rPr>
        <w:t>全国最大的应用</w:t>
      </w:r>
      <w:proofErr w:type="gramStart"/>
      <w:r w:rsidRPr="00742338">
        <w:rPr>
          <w:rFonts w:ascii="宋体" w:eastAsia="宋体" w:hAnsi="宋体"/>
          <w:bCs/>
          <w:color w:val="333333"/>
          <w:sz w:val="28"/>
          <w:szCs w:val="28"/>
        </w:rPr>
        <w:t>心理专硕培养</w:t>
      </w:r>
      <w:proofErr w:type="gramEnd"/>
      <w:r w:rsidRPr="00742338">
        <w:rPr>
          <w:rFonts w:ascii="宋体" w:eastAsia="宋体" w:hAnsi="宋体"/>
          <w:bCs/>
          <w:color w:val="333333"/>
          <w:sz w:val="28"/>
          <w:szCs w:val="28"/>
        </w:rPr>
        <w:t>基地</w:t>
      </w:r>
      <w:r w:rsidR="004F71AE">
        <w:rPr>
          <w:rFonts w:ascii="宋体" w:eastAsia="宋体" w:hAnsi="宋体" w:hint="eastAsia"/>
          <w:bCs/>
          <w:color w:val="333333"/>
          <w:sz w:val="28"/>
          <w:szCs w:val="28"/>
        </w:rPr>
        <w:t>，累计培养</w:t>
      </w:r>
      <w:r w:rsidR="00CE4905">
        <w:rPr>
          <w:rFonts w:ascii="宋体" w:eastAsia="宋体" w:hAnsi="宋体" w:hint="eastAsia"/>
          <w:bCs/>
          <w:color w:val="333333"/>
          <w:sz w:val="28"/>
          <w:szCs w:val="28"/>
        </w:rPr>
        <w:t>毕业生</w:t>
      </w:r>
      <w:r w:rsidR="004F71AE">
        <w:rPr>
          <w:rFonts w:ascii="宋体" w:eastAsia="宋体" w:hAnsi="宋体" w:hint="eastAsia"/>
          <w:bCs/>
          <w:color w:val="333333"/>
          <w:sz w:val="28"/>
          <w:szCs w:val="28"/>
        </w:rPr>
        <w:t>超1000人。</w:t>
      </w:r>
      <w:r w:rsidRPr="00742338">
        <w:rPr>
          <w:rFonts w:ascii="宋体" w:eastAsia="宋体" w:hAnsi="宋体" w:hint="eastAsia"/>
          <w:bCs/>
          <w:color w:val="333333"/>
          <w:sz w:val="28"/>
          <w:szCs w:val="28"/>
        </w:rPr>
        <w:t>自2015年</w:t>
      </w:r>
      <w:r w:rsidRPr="00742338">
        <w:rPr>
          <w:rFonts w:ascii="宋体" w:eastAsia="宋体" w:hAnsi="宋体"/>
          <w:bCs/>
          <w:color w:val="333333"/>
          <w:sz w:val="28"/>
          <w:szCs w:val="28"/>
        </w:rPr>
        <w:t>起，每年实际录取人数超过</w:t>
      </w:r>
      <w:r w:rsidRPr="00742338">
        <w:rPr>
          <w:rFonts w:ascii="宋体" w:eastAsia="宋体" w:hAnsi="宋体" w:hint="eastAsia"/>
          <w:bCs/>
          <w:color w:val="333333"/>
          <w:sz w:val="28"/>
          <w:szCs w:val="28"/>
        </w:rPr>
        <w:t>200人/年。经过多年的发展，逐渐探索出一条应用</w:t>
      </w:r>
      <w:proofErr w:type="gramStart"/>
      <w:r w:rsidRPr="00742338">
        <w:rPr>
          <w:rFonts w:ascii="宋体" w:eastAsia="宋体" w:hAnsi="宋体" w:hint="eastAsia"/>
          <w:bCs/>
          <w:color w:val="333333"/>
          <w:sz w:val="28"/>
          <w:szCs w:val="28"/>
        </w:rPr>
        <w:t>心理专硕的</w:t>
      </w:r>
      <w:proofErr w:type="gramEnd"/>
      <w:r w:rsidRPr="00742338">
        <w:rPr>
          <w:rFonts w:ascii="宋体" w:eastAsia="宋体" w:hAnsi="宋体" w:hint="eastAsia"/>
          <w:bCs/>
          <w:color w:val="333333"/>
          <w:sz w:val="28"/>
          <w:szCs w:val="28"/>
        </w:rPr>
        <w:t>培养之路，响应</w:t>
      </w:r>
      <w:r w:rsidRPr="00742338">
        <w:rPr>
          <w:rFonts w:ascii="宋体" w:eastAsia="宋体" w:hAnsi="宋体"/>
          <w:bCs/>
          <w:color w:val="333333"/>
          <w:sz w:val="28"/>
          <w:szCs w:val="28"/>
        </w:rPr>
        <w:t>教育部</w:t>
      </w:r>
      <w:r w:rsidRPr="00742338">
        <w:rPr>
          <w:rFonts w:ascii="宋体" w:eastAsia="宋体" w:hAnsi="宋体" w:hint="eastAsia"/>
          <w:bCs/>
          <w:color w:val="333333"/>
          <w:sz w:val="28"/>
          <w:szCs w:val="28"/>
        </w:rPr>
        <w:t>应用</w:t>
      </w:r>
      <w:r w:rsidRPr="00742338">
        <w:rPr>
          <w:rFonts w:ascii="宋体" w:eastAsia="宋体" w:hAnsi="宋体"/>
          <w:bCs/>
          <w:color w:val="333333"/>
          <w:sz w:val="28"/>
          <w:szCs w:val="28"/>
        </w:rPr>
        <w:t>心理</w:t>
      </w:r>
      <w:r w:rsidRPr="00742338">
        <w:rPr>
          <w:rFonts w:ascii="宋体" w:eastAsia="宋体" w:hAnsi="宋体" w:hint="eastAsia"/>
          <w:bCs/>
          <w:color w:val="333333"/>
          <w:sz w:val="28"/>
          <w:szCs w:val="28"/>
        </w:rPr>
        <w:t>人才</w:t>
      </w:r>
      <w:r w:rsidRPr="00742338">
        <w:rPr>
          <w:rFonts w:ascii="宋体" w:eastAsia="宋体" w:hAnsi="宋体"/>
          <w:bCs/>
          <w:color w:val="333333"/>
          <w:sz w:val="28"/>
          <w:szCs w:val="28"/>
        </w:rPr>
        <w:t>培养的</w:t>
      </w:r>
      <w:r w:rsidRPr="00742338">
        <w:rPr>
          <w:rFonts w:ascii="宋体" w:eastAsia="宋体" w:hAnsi="宋体" w:hint="eastAsia"/>
          <w:bCs/>
          <w:color w:val="333333"/>
          <w:sz w:val="28"/>
          <w:szCs w:val="28"/>
        </w:rPr>
        <w:t>号召</w:t>
      </w:r>
      <w:r w:rsidRPr="00742338">
        <w:rPr>
          <w:rFonts w:ascii="宋体" w:eastAsia="宋体" w:hAnsi="宋体"/>
          <w:bCs/>
          <w:color w:val="333333"/>
          <w:sz w:val="28"/>
          <w:szCs w:val="28"/>
        </w:rPr>
        <w:t>，实行</w:t>
      </w:r>
      <w:r w:rsidRPr="00742338">
        <w:rPr>
          <w:rFonts w:ascii="宋体" w:eastAsia="宋体" w:hAnsi="宋体" w:hint="eastAsia"/>
          <w:bCs/>
          <w:color w:val="333333"/>
          <w:sz w:val="28"/>
          <w:szCs w:val="28"/>
        </w:rPr>
        <w:t>研究生</w:t>
      </w:r>
      <w:r w:rsidRPr="00742338">
        <w:rPr>
          <w:rFonts w:ascii="宋体" w:eastAsia="宋体" w:hAnsi="宋体"/>
          <w:bCs/>
          <w:color w:val="333333"/>
          <w:sz w:val="28"/>
          <w:szCs w:val="28"/>
        </w:rPr>
        <w:t>分类招生</w:t>
      </w:r>
      <w:r w:rsidRPr="00742338">
        <w:rPr>
          <w:rFonts w:ascii="宋体" w:eastAsia="宋体" w:hAnsi="宋体" w:hint="eastAsia"/>
          <w:bCs/>
          <w:color w:val="333333"/>
          <w:sz w:val="28"/>
          <w:szCs w:val="28"/>
        </w:rPr>
        <w:t>培养</w:t>
      </w:r>
      <w:r w:rsidRPr="00742338">
        <w:rPr>
          <w:rFonts w:ascii="宋体" w:eastAsia="宋体" w:hAnsi="宋体"/>
          <w:bCs/>
          <w:color w:val="333333"/>
          <w:sz w:val="28"/>
          <w:szCs w:val="28"/>
        </w:rPr>
        <w:t>，</w:t>
      </w:r>
      <w:r w:rsidRPr="00742338">
        <w:rPr>
          <w:rFonts w:ascii="宋体" w:eastAsia="宋体" w:hAnsi="宋体" w:hint="eastAsia"/>
          <w:bCs/>
          <w:color w:val="333333"/>
          <w:sz w:val="28"/>
          <w:szCs w:val="28"/>
        </w:rPr>
        <w:t>充分发挥学科优势，紧扣“国家急需”、“社会需要”，培养高层次的应用心理专业人才。</w:t>
      </w:r>
      <w:r w:rsidR="004F682C">
        <w:rPr>
          <w:rFonts w:ascii="宋体" w:eastAsia="宋体" w:hAnsi="宋体" w:hint="eastAsia"/>
          <w:bCs/>
          <w:color w:val="333333"/>
          <w:sz w:val="28"/>
          <w:szCs w:val="28"/>
        </w:rPr>
        <w:t>2021年起</w:t>
      </w:r>
      <w:r w:rsidR="004F71AE">
        <w:rPr>
          <w:rFonts w:ascii="宋体" w:eastAsia="宋体" w:hAnsi="宋体" w:hint="eastAsia"/>
          <w:bCs/>
          <w:color w:val="333333"/>
          <w:sz w:val="28"/>
          <w:szCs w:val="28"/>
        </w:rPr>
        <w:t>同时</w:t>
      </w:r>
      <w:r w:rsidR="004F682C">
        <w:rPr>
          <w:rFonts w:ascii="宋体" w:eastAsia="宋体" w:hAnsi="宋体" w:hint="eastAsia"/>
          <w:bCs/>
          <w:color w:val="333333"/>
          <w:sz w:val="28"/>
          <w:szCs w:val="28"/>
        </w:rPr>
        <w:t>在珠海校区招生</w:t>
      </w:r>
      <w:r w:rsidR="004F71AE">
        <w:rPr>
          <w:rFonts w:ascii="宋体" w:eastAsia="宋体" w:hAnsi="宋体" w:hint="eastAsia"/>
          <w:bCs/>
          <w:color w:val="333333"/>
          <w:sz w:val="28"/>
          <w:szCs w:val="28"/>
        </w:rPr>
        <w:t>，总招生规模首次达到400人。</w:t>
      </w:r>
    </w:p>
    <w:p w:rsidR="009A5323" w:rsidRPr="00742338" w:rsidRDefault="00F01DA3" w:rsidP="003E6DDC">
      <w:pPr>
        <w:widowControl/>
        <w:spacing w:line="360" w:lineRule="auto"/>
        <w:ind w:firstLineChars="200" w:firstLine="562"/>
        <w:rPr>
          <w:rFonts w:ascii="宋体" w:eastAsia="宋体" w:hAnsi="宋体"/>
          <w:b/>
          <w:bCs/>
          <w:color w:val="333333"/>
          <w:sz w:val="28"/>
          <w:szCs w:val="28"/>
        </w:rPr>
      </w:pPr>
      <w:r w:rsidRPr="00742338">
        <w:rPr>
          <w:rFonts w:ascii="宋体" w:eastAsia="宋体" w:hAnsi="宋体" w:hint="eastAsia"/>
          <w:b/>
          <w:bCs/>
          <w:color w:val="333333"/>
          <w:sz w:val="28"/>
          <w:szCs w:val="28"/>
        </w:rPr>
        <w:t>二、</w:t>
      </w:r>
      <w:r w:rsidR="009A5323" w:rsidRPr="00742338">
        <w:rPr>
          <w:rFonts w:ascii="宋体" w:eastAsia="宋体" w:hAnsi="宋体" w:hint="eastAsia"/>
          <w:b/>
          <w:bCs/>
          <w:color w:val="333333"/>
          <w:sz w:val="28"/>
          <w:szCs w:val="28"/>
        </w:rPr>
        <w:t>报考方式</w:t>
      </w:r>
      <w:r w:rsidR="009A5323" w:rsidRPr="00742338">
        <w:rPr>
          <w:rFonts w:ascii="宋体" w:eastAsia="宋体" w:hAnsi="宋体"/>
          <w:b/>
          <w:bCs/>
          <w:color w:val="333333"/>
          <w:sz w:val="28"/>
          <w:szCs w:val="28"/>
        </w:rPr>
        <w:t xml:space="preserve"> </w:t>
      </w:r>
    </w:p>
    <w:p w:rsidR="009A5323" w:rsidRDefault="00DC52F9" w:rsidP="002065A9">
      <w:pPr>
        <w:widowControl/>
        <w:spacing w:line="360" w:lineRule="auto"/>
        <w:ind w:firstLineChars="200" w:firstLine="560"/>
        <w:rPr>
          <w:rFonts w:ascii="宋体" w:eastAsia="宋体" w:hAnsi="宋体"/>
          <w:bCs/>
          <w:color w:val="333333"/>
          <w:sz w:val="28"/>
          <w:szCs w:val="28"/>
        </w:rPr>
      </w:pPr>
      <w:r>
        <w:rPr>
          <w:rFonts w:ascii="宋体" w:eastAsia="宋体" w:hAnsi="宋体" w:hint="eastAsia"/>
          <w:bCs/>
          <w:color w:val="333333"/>
          <w:sz w:val="28"/>
          <w:szCs w:val="28"/>
        </w:rPr>
        <w:t>2021年北师大M</w:t>
      </w:r>
      <w:r>
        <w:rPr>
          <w:rFonts w:ascii="宋体" w:eastAsia="宋体" w:hAnsi="宋体"/>
          <w:bCs/>
          <w:color w:val="333333"/>
          <w:sz w:val="28"/>
          <w:szCs w:val="28"/>
        </w:rPr>
        <w:t>AP</w:t>
      </w:r>
      <w:r>
        <w:rPr>
          <w:rFonts w:ascii="宋体" w:eastAsia="宋体" w:hAnsi="宋体" w:hint="eastAsia"/>
          <w:bCs/>
          <w:color w:val="333333"/>
          <w:sz w:val="28"/>
          <w:szCs w:val="28"/>
        </w:rPr>
        <w:t>项目有两种形式报考，</w:t>
      </w:r>
      <w:r w:rsidR="002065A9">
        <w:rPr>
          <w:rFonts w:ascii="宋体" w:eastAsia="宋体" w:hAnsi="宋体" w:hint="eastAsia"/>
          <w:bCs/>
          <w:color w:val="333333"/>
          <w:sz w:val="28"/>
          <w:szCs w:val="28"/>
        </w:rPr>
        <w:t>一是报名参加</w:t>
      </w:r>
      <w:r w:rsidR="002065A9" w:rsidRPr="00742338">
        <w:rPr>
          <w:rFonts w:ascii="宋体" w:eastAsia="宋体" w:hAnsi="宋体" w:hint="eastAsia"/>
          <w:bCs/>
          <w:color w:val="333333"/>
          <w:sz w:val="28"/>
          <w:szCs w:val="28"/>
        </w:rPr>
        <w:t>全国研究生统一入学考试，符合复试分数线要求后参加复试</w:t>
      </w:r>
      <w:r w:rsidR="002065A9">
        <w:rPr>
          <w:rFonts w:ascii="宋体" w:eastAsia="宋体" w:hAnsi="宋体" w:hint="eastAsia"/>
          <w:bCs/>
          <w:color w:val="333333"/>
          <w:sz w:val="28"/>
          <w:szCs w:val="28"/>
        </w:rPr>
        <w:t>，按照初试+复试总成绩排名予以录取；二</w:t>
      </w:r>
      <w:r>
        <w:rPr>
          <w:rFonts w:ascii="宋体" w:eastAsia="宋体" w:hAnsi="宋体" w:hint="eastAsia"/>
          <w:bCs/>
          <w:color w:val="333333"/>
          <w:sz w:val="28"/>
          <w:szCs w:val="28"/>
        </w:rPr>
        <w:t>是</w:t>
      </w:r>
      <w:proofErr w:type="gramStart"/>
      <w:r>
        <w:rPr>
          <w:rFonts w:ascii="宋体" w:eastAsia="宋体" w:hAnsi="宋体" w:hint="eastAsia"/>
          <w:bCs/>
          <w:color w:val="333333"/>
          <w:sz w:val="28"/>
          <w:szCs w:val="28"/>
        </w:rPr>
        <w:t>有推免资格</w:t>
      </w:r>
      <w:proofErr w:type="gramEnd"/>
      <w:r>
        <w:rPr>
          <w:rFonts w:ascii="宋体" w:eastAsia="宋体" w:hAnsi="宋体" w:hint="eastAsia"/>
          <w:bCs/>
          <w:color w:val="333333"/>
          <w:sz w:val="28"/>
          <w:szCs w:val="28"/>
        </w:rPr>
        <w:t>的考生在学校规定时间内提交申请，通过面试</w:t>
      </w:r>
      <w:r w:rsidR="006F63FE">
        <w:rPr>
          <w:rFonts w:ascii="宋体" w:eastAsia="宋体" w:hAnsi="宋体" w:hint="eastAsia"/>
          <w:bCs/>
          <w:color w:val="333333"/>
          <w:sz w:val="28"/>
          <w:szCs w:val="28"/>
        </w:rPr>
        <w:t>予以录取</w:t>
      </w:r>
      <w:r w:rsidR="002065A9">
        <w:rPr>
          <w:rFonts w:ascii="宋体" w:eastAsia="宋体" w:hAnsi="宋体" w:hint="eastAsia"/>
          <w:bCs/>
          <w:color w:val="333333"/>
          <w:sz w:val="28"/>
          <w:szCs w:val="28"/>
        </w:rPr>
        <w:t>。</w:t>
      </w:r>
    </w:p>
    <w:p w:rsidR="002065A9" w:rsidRDefault="00DC52F9" w:rsidP="00DC52F9">
      <w:pPr>
        <w:widowControl/>
        <w:spacing w:line="360" w:lineRule="auto"/>
        <w:ind w:firstLineChars="200" w:firstLine="560"/>
        <w:rPr>
          <w:rFonts w:ascii="宋体" w:eastAsia="宋体" w:hAnsi="宋体"/>
          <w:bCs/>
          <w:color w:val="333333"/>
          <w:sz w:val="28"/>
          <w:szCs w:val="28"/>
        </w:rPr>
      </w:pPr>
      <w:r>
        <w:rPr>
          <w:rFonts w:ascii="宋体" w:eastAsia="宋体" w:hAnsi="宋体" w:hint="eastAsia"/>
          <w:bCs/>
          <w:color w:val="333333"/>
          <w:sz w:val="28"/>
          <w:szCs w:val="28"/>
        </w:rPr>
        <w:t>1.</w:t>
      </w:r>
      <w:r w:rsidR="002065A9" w:rsidRPr="002065A9">
        <w:rPr>
          <w:rFonts w:ascii="宋体" w:eastAsia="宋体" w:hAnsi="宋体" w:hint="eastAsia"/>
          <w:bCs/>
          <w:color w:val="333333"/>
          <w:sz w:val="28"/>
          <w:szCs w:val="28"/>
        </w:rPr>
        <w:t xml:space="preserve"> </w:t>
      </w:r>
      <w:r w:rsidR="002065A9">
        <w:rPr>
          <w:rFonts w:ascii="宋体" w:eastAsia="宋体" w:hAnsi="宋体" w:hint="eastAsia"/>
          <w:bCs/>
          <w:color w:val="333333"/>
          <w:sz w:val="28"/>
          <w:szCs w:val="28"/>
        </w:rPr>
        <w:t>全国研究生统一入学考试+复试</w:t>
      </w:r>
    </w:p>
    <w:p w:rsidR="00DC52F9" w:rsidRDefault="002065A9" w:rsidP="002065A9">
      <w:pPr>
        <w:widowControl/>
        <w:spacing w:line="360" w:lineRule="auto"/>
        <w:ind w:firstLineChars="200" w:firstLine="560"/>
        <w:rPr>
          <w:rFonts w:ascii="宋体" w:eastAsia="宋体" w:hAnsi="宋体"/>
          <w:bCs/>
          <w:color w:val="333333"/>
          <w:sz w:val="28"/>
          <w:szCs w:val="28"/>
        </w:rPr>
      </w:pPr>
      <w:r>
        <w:rPr>
          <w:rFonts w:ascii="宋体" w:eastAsia="宋体" w:hAnsi="宋体" w:hint="eastAsia"/>
          <w:bCs/>
          <w:color w:val="333333"/>
          <w:sz w:val="28"/>
          <w:szCs w:val="28"/>
        </w:rPr>
        <w:t>2.</w:t>
      </w:r>
      <w:r>
        <w:rPr>
          <w:rFonts w:ascii="宋体" w:eastAsia="宋体" w:hAnsi="宋体"/>
          <w:bCs/>
          <w:color w:val="333333"/>
          <w:sz w:val="28"/>
          <w:szCs w:val="28"/>
        </w:rPr>
        <w:t xml:space="preserve"> </w:t>
      </w:r>
      <w:r w:rsidR="00CE4905">
        <w:rPr>
          <w:rFonts w:ascii="宋体" w:eastAsia="宋体" w:hAnsi="宋体" w:hint="eastAsia"/>
          <w:bCs/>
          <w:color w:val="333333"/>
          <w:sz w:val="28"/>
          <w:szCs w:val="28"/>
        </w:rPr>
        <w:t>通过推免生</w:t>
      </w:r>
      <w:r w:rsidR="00DC52F9">
        <w:rPr>
          <w:rFonts w:ascii="宋体" w:eastAsia="宋体" w:hAnsi="宋体" w:hint="eastAsia"/>
          <w:bCs/>
          <w:color w:val="333333"/>
          <w:sz w:val="28"/>
          <w:szCs w:val="28"/>
        </w:rPr>
        <w:t>面试</w:t>
      </w:r>
      <w:r w:rsidR="00CE4905">
        <w:rPr>
          <w:rFonts w:ascii="宋体" w:eastAsia="宋体" w:hAnsi="宋体" w:hint="eastAsia"/>
          <w:bCs/>
          <w:color w:val="333333"/>
          <w:sz w:val="28"/>
          <w:szCs w:val="28"/>
        </w:rPr>
        <w:t>选拔</w:t>
      </w:r>
      <w:r>
        <w:rPr>
          <w:rFonts w:ascii="宋体" w:eastAsia="宋体" w:hAnsi="宋体" w:hint="eastAsia"/>
          <w:bCs/>
          <w:color w:val="333333"/>
          <w:sz w:val="28"/>
          <w:szCs w:val="28"/>
        </w:rPr>
        <w:t>（共</w:t>
      </w:r>
      <w:r w:rsidR="00962615">
        <w:rPr>
          <w:rFonts w:ascii="宋体" w:eastAsia="宋体" w:hAnsi="宋体" w:hint="eastAsia"/>
          <w:bCs/>
          <w:color w:val="333333"/>
          <w:sz w:val="28"/>
          <w:szCs w:val="28"/>
        </w:rPr>
        <w:t>招收2</w:t>
      </w:r>
      <w:r w:rsidR="00962615">
        <w:rPr>
          <w:rFonts w:ascii="宋体" w:eastAsia="宋体" w:hAnsi="宋体"/>
          <w:bCs/>
          <w:color w:val="333333"/>
          <w:sz w:val="28"/>
          <w:szCs w:val="28"/>
        </w:rPr>
        <w:t>0</w:t>
      </w:r>
      <w:r w:rsidR="00962615">
        <w:rPr>
          <w:rFonts w:ascii="宋体" w:eastAsia="宋体" w:hAnsi="宋体" w:hint="eastAsia"/>
          <w:bCs/>
          <w:color w:val="333333"/>
          <w:sz w:val="28"/>
          <w:szCs w:val="28"/>
        </w:rPr>
        <w:t>人左右</w:t>
      </w:r>
      <w:r>
        <w:rPr>
          <w:rFonts w:ascii="宋体" w:eastAsia="宋体" w:hAnsi="宋体" w:hint="eastAsia"/>
          <w:bCs/>
          <w:color w:val="333333"/>
          <w:sz w:val="28"/>
          <w:szCs w:val="28"/>
        </w:rPr>
        <w:t>）</w:t>
      </w:r>
    </w:p>
    <w:p w:rsidR="00461F57" w:rsidRDefault="00461F57" w:rsidP="00461F57">
      <w:pPr>
        <w:widowControl/>
        <w:spacing w:line="360" w:lineRule="auto"/>
        <w:ind w:firstLineChars="200" w:firstLine="562"/>
        <w:rPr>
          <w:rFonts w:ascii="宋体" w:eastAsia="宋体" w:hAnsi="宋体"/>
          <w:b/>
          <w:bCs/>
          <w:color w:val="333333"/>
          <w:sz w:val="28"/>
          <w:szCs w:val="28"/>
        </w:rPr>
      </w:pPr>
      <w:r w:rsidRPr="00461F57">
        <w:rPr>
          <w:rFonts w:ascii="宋体" w:eastAsia="宋体" w:hAnsi="宋体" w:hint="eastAsia"/>
          <w:b/>
          <w:bCs/>
          <w:color w:val="333333"/>
          <w:sz w:val="28"/>
          <w:szCs w:val="28"/>
        </w:rPr>
        <w:lastRenderedPageBreak/>
        <w:t>三、招生方向</w:t>
      </w:r>
    </w:p>
    <w:p w:rsidR="007B0B1C" w:rsidRDefault="00461F57" w:rsidP="00461F57">
      <w:pPr>
        <w:widowControl/>
        <w:spacing w:line="360" w:lineRule="auto"/>
        <w:ind w:firstLineChars="200" w:firstLine="560"/>
        <w:rPr>
          <w:rFonts w:ascii="宋体" w:eastAsia="宋体" w:hAnsi="宋体"/>
          <w:bCs/>
          <w:color w:val="333333"/>
          <w:sz w:val="28"/>
          <w:szCs w:val="28"/>
        </w:rPr>
      </w:pPr>
      <w:r w:rsidRPr="00461F57">
        <w:rPr>
          <w:rFonts w:ascii="宋体" w:eastAsia="宋体" w:hAnsi="宋体"/>
          <w:bCs/>
          <w:color w:val="333333"/>
          <w:sz w:val="28"/>
          <w:szCs w:val="28"/>
        </w:rPr>
        <w:t>20</w:t>
      </w:r>
      <w:r>
        <w:rPr>
          <w:rFonts w:ascii="宋体" w:eastAsia="宋体" w:hAnsi="宋体"/>
          <w:bCs/>
          <w:color w:val="333333"/>
          <w:sz w:val="28"/>
          <w:szCs w:val="28"/>
        </w:rPr>
        <w:t>21</w:t>
      </w:r>
      <w:r w:rsidRPr="00461F57">
        <w:rPr>
          <w:rFonts w:ascii="宋体" w:eastAsia="宋体" w:hAnsi="宋体" w:hint="eastAsia"/>
          <w:bCs/>
          <w:color w:val="333333"/>
          <w:sz w:val="28"/>
          <w:szCs w:val="28"/>
        </w:rPr>
        <w:t>年</w:t>
      </w:r>
      <w:r>
        <w:rPr>
          <w:rFonts w:ascii="宋体" w:eastAsia="宋体" w:hAnsi="宋体" w:hint="eastAsia"/>
          <w:bCs/>
          <w:color w:val="333333"/>
          <w:sz w:val="28"/>
          <w:szCs w:val="28"/>
        </w:rPr>
        <w:t>，</w:t>
      </w:r>
      <w:r w:rsidRPr="00461F57">
        <w:rPr>
          <w:rFonts w:ascii="宋体" w:eastAsia="宋体" w:hAnsi="宋体" w:hint="eastAsia"/>
          <w:bCs/>
          <w:color w:val="333333"/>
          <w:sz w:val="28"/>
          <w:szCs w:val="28"/>
        </w:rPr>
        <w:t>北师大心理学部</w:t>
      </w:r>
      <w:r>
        <w:rPr>
          <w:rFonts w:ascii="宋体" w:eastAsia="宋体" w:hAnsi="宋体" w:hint="eastAsia"/>
          <w:bCs/>
          <w:color w:val="333333"/>
          <w:sz w:val="28"/>
          <w:szCs w:val="28"/>
        </w:rPr>
        <w:t>M</w:t>
      </w:r>
      <w:r>
        <w:rPr>
          <w:rFonts w:ascii="宋体" w:eastAsia="宋体" w:hAnsi="宋体"/>
          <w:bCs/>
          <w:color w:val="333333"/>
          <w:sz w:val="28"/>
          <w:szCs w:val="28"/>
        </w:rPr>
        <w:t>AP</w:t>
      </w:r>
      <w:r>
        <w:rPr>
          <w:rFonts w:ascii="宋体" w:eastAsia="宋体" w:hAnsi="宋体" w:hint="eastAsia"/>
          <w:bCs/>
          <w:color w:val="333333"/>
          <w:sz w:val="28"/>
          <w:szCs w:val="28"/>
        </w:rPr>
        <w:t>项目</w:t>
      </w:r>
      <w:r w:rsidR="002065A9">
        <w:rPr>
          <w:rFonts w:ascii="宋体" w:eastAsia="宋体" w:hAnsi="宋体" w:hint="eastAsia"/>
          <w:bCs/>
          <w:color w:val="333333"/>
          <w:sz w:val="28"/>
          <w:szCs w:val="28"/>
        </w:rPr>
        <w:t>共设立5个方向</w:t>
      </w:r>
      <w:r w:rsidR="006F63FE">
        <w:rPr>
          <w:rFonts w:ascii="宋体" w:eastAsia="宋体" w:hAnsi="宋体" w:hint="eastAsia"/>
          <w:bCs/>
          <w:color w:val="333333"/>
          <w:sz w:val="28"/>
          <w:szCs w:val="28"/>
        </w:rPr>
        <w:t>。</w:t>
      </w:r>
      <w:r w:rsidR="002065A9">
        <w:rPr>
          <w:rFonts w:ascii="宋体" w:eastAsia="宋体" w:hAnsi="宋体" w:hint="eastAsia"/>
          <w:bCs/>
          <w:color w:val="333333"/>
          <w:sz w:val="28"/>
          <w:szCs w:val="28"/>
        </w:rPr>
        <w:t>其中</w:t>
      </w:r>
      <w:r w:rsidR="007B0B1C">
        <w:rPr>
          <w:rFonts w:ascii="宋体" w:eastAsia="宋体" w:hAnsi="宋体" w:hint="eastAsia"/>
          <w:bCs/>
          <w:color w:val="333333"/>
          <w:sz w:val="28"/>
          <w:szCs w:val="28"/>
        </w:rPr>
        <w:t>北京</w:t>
      </w:r>
      <w:r w:rsidR="006F63FE">
        <w:rPr>
          <w:rFonts w:ascii="宋体" w:eastAsia="宋体" w:hAnsi="宋体" w:hint="eastAsia"/>
          <w:bCs/>
          <w:color w:val="333333"/>
          <w:sz w:val="28"/>
          <w:szCs w:val="28"/>
        </w:rPr>
        <w:t>校区</w:t>
      </w:r>
      <w:r w:rsidR="007B0B1C">
        <w:rPr>
          <w:rFonts w:ascii="宋体" w:eastAsia="宋体" w:hAnsi="宋体" w:hint="eastAsia"/>
          <w:bCs/>
          <w:color w:val="333333"/>
          <w:sz w:val="28"/>
          <w:szCs w:val="28"/>
        </w:rPr>
        <w:t>招收以下四个方向</w:t>
      </w:r>
      <w:r w:rsidR="00CE4905">
        <w:rPr>
          <w:rFonts w:ascii="宋体" w:eastAsia="宋体" w:hAnsi="宋体" w:hint="eastAsia"/>
          <w:bCs/>
          <w:color w:val="333333"/>
          <w:sz w:val="28"/>
          <w:szCs w:val="28"/>
        </w:rPr>
        <w:t>（</w:t>
      </w:r>
      <w:proofErr w:type="gramStart"/>
      <w:r w:rsidR="00CE4905">
        <w:rPr>
          <w:rFonts w:ascii="宋体" w:eastAsia="宋体" w:hAnsi="宋体" w:hint="eastAsia"/>
          <w:bCs/>
          <w:color w:val="333333"/>
          <w:sz w:val="28"/>
          <w:szCs w:val="28"/>
        </w:rPr>
        <w:t>含推免生</w:t>
      </w:r>
      <w:proofErr w:type="gramEnd"/>
      <w:r w:rsidR="00CE4905">
        <w:rPr>
          <w:rFonts w:ascii="宋体" w:eastAsia="宋体" w:hAnsi="宋体" w:hint="eastAsia"/>
          <w:bCs/>
          <w:color w:val="333333"/>
          <w:sz w:val="28"/>
          <w:szCs w:val="28"/>
        </w:rPr>
        <w:t>）：</w:t>
      </w:r>
    </w:p>
    <w:p w:rsidR="007B0B1C" w:rsidRDefault="007B0B1C" w:rsidP="00461F57">
      <w:pPr>
        <w:widowControl/>
        <w:spacing w:line="360" w:lineRule="auto"/>
        <w:ind w:firstLineChars="200" w:firstLine="560"/>
        <w:rPr>
          <w:rFonts w:ascii="宋体" w:eastAsia="宋体" w:hAnsi="宋体"/>
          <w:bCs/>
          <w:color w:val="333333"/>
          <w:sz w:val="28"/>
          <w:szCs w:val="28"/>
        </w:rPr>
      </w:pPr>
      <w:r>
        <w:rPr>
          <w:rFonts w:ascii="宋体" w:eastAsia="宋体" w:hAnsi="宋体" w:hint="eastAsia"/>
          <w:bCs/>
          <w:color w:val="333333"/>
          <w:sz w:val="28"/>
          <w:szCs w:val="28"/>
        </w:rPr>
        <w:t>01用户体验（U</w:t>
      </w:r>
      <w:r>
        <w:rPr>
          <w:rFonts w:ascii="宋体" w:eastAsia="宋体" w:hAnsi="宋体"/>
          <w:bCs/>
          <w:color w:val="333333"/>
          <w:sz w:val="28"/>
          <w:szCs w:val="28"/>
        </w:rPr>
        <w:t>X</w:t>
      </w:r>
      <w:r>
        <w:rPr>
          <w:rFonts w:ascii="宋体" w:eastAsia="宋体" w:hAnsi="宋体" w:hint="eastAsia"/>
          <w:bCs/>
          <w:color w:val="333333"/>
          <w:sz w:val="28"/>
          <w:szCs w:val="28"/>
        </w:rPr>
        <w:t>），招生人数70人</w:t>
      </w:r>
      <w:r w:rsidR="00962615">
        <w:rPr>
          <w:rFonts w:ascii="宋体" w:eastAsia="宋体" w:hAnsi="宋体" w:hint="eastAsia"/>
          <w:bCs/>
          <w:color w:val="333333"/>
          <w:sz w:val="28"/>
          <w:szCs w:val="28"/>
        </w:rPr>
        <w:t>左右</w:t>
      </w:r>
    </w:p>
    <w:p w:rsidR="007B0B1C" w:rsidRDefault="007B0B1C" w:rsidP="00461F57">
      <w:pPr>
        <w:widowControl/>
        <w:spacing w:line="360" w:lineRule="auto"/>
        <w:ind w:firstLineChars="200" w:firstLine="560"/>
        <w:rPr>
          <w:rFonts w:ascii="宋体" w:eastAsia="宋体" w:hAnsi="宋体"/>
          <w:bCs/>
          <w:color w:val="333333"/>
          <w:sz w:val="28"/>
          <w:szCs w:val="28"/>
        </w:rPr>
      </w:pPr>
      <w:r>
        <w:rPr>
          <w:rFonts w:ascii="宋体" w:eastAsia="宋体" w:hAnsi="宋体" w:hint="eastAsia"/>
          <w:bCs/>
          <w:color w:val="333333"/>
          <w:sz w:val="28"/>
          <w:szCs w:val="28"/>
        </w:rPr>
        <w:t>02临床与咨询心理，招生人数110人</w:t>
      </w:r>
      <w:r w:rsidR="00962615">
        <w:rPr>
          <w:rFonts w:ascii="宋体" w:eastAsia="宋体" w:hAnsi="宋体" w:hint="eastAsia"/>
          <w:bCs/>
          <w:color w:val="333333"/>
          <w:sz w:val="28"/>
          <w:szCs w:val="28"/>
        </w:rPr>
        <w:t>左右</w:t>
      </w:r>
      <w:r>
        <w:rPr>
          <w:rFonts w:ascii="宋体" w:eastAsia="宋体" w:hAnsi="宋体" w:hint="eastAsia"/>
          <w:bCs/>
          <w:color w:val="333333"/>
          <w:sz w:val="28"/>
          <w:szCs w:val="28"/>
        </w:rPr>
        <w:t>（分为两个教学班）</w:t>
      </w:r>
    </w:p>
    <w:p w:rsidR="007B0B1C" w:rsidRDefault="007B0B1C" w:rsidP="00461F57">
      <w:pPr>
        <w:widowControl/>
        <w:spacing w:line="360" w:lineRule="auto"/>
        <w:ind w:firstLineChars="200" w:firstLine="560"/>
        <w:rPr>
          <w:rFonts w:ascii="宋体" w:eastAsia="宋体" w:hAnsi="宋体"/>
          <w:bCs/>
          <w:color w:val="333333"/>
          <w:sz w:val="28"/>
          <w:szCs w:val="28"/>
        </w:rPr>
      </w:pPr>
      <w:r>
        <w:rPr>
          <w:rFonts w:ascii="宋体" w:eastAsia="宋体" w:hAnsi="宋体" w:hint="eastAsia"/>
          <w:bCs/>
          <w:color w:val="333333"/>
          <w:sz w:val="28"/>
          <w:szCs w:val="28"/>
        </w:rPr>
        <w:t>03品牌、广告与消费心理，招生人数60人</w:t>
      </w:r>
      <w:r w:rsidR="00962615">
        <w:rPr>
          <w:rFonts w:ascii="宋体" w:eastAsia="宋体" w:hAnsi="宋体" w:hint="eastAsia"/>
          <w:bCs/>
          <w:color w:val="333333"/>
          <w:sz w:val="28"/>
          <w:szCs w:val="28"/>
        </w:rPr>
        <w:t>左右</w:t>
      </w:r>
    </w:p>
    <w:p w:rsidR="002065A9" w:rsidRDefault="007B0B1C" w:rsidP="00461F57">
      <w:pPr>
        <w:widowControl/>
        <w:spacing w:line="360" w:lineRule="auto"/>
        <w:ind w:firstLineChars="200" w:firstLine="560"/>
        <w:rPr>
          <w:rFonts w:ascii="宋体" w:eastAsia="宋体" w:hAnsi="宋体"/>
          <w:bCs/>
          <w:color w:val="333333"/>
          <w:sz w:val="28"/>
          <w:szCs w:val="28"/>
        </w:rPr>
      </w:pPr>
      <w:r>
        <w:rPr>
          <w:rFonts w:ascii="宋体" w:eastAsia="宋体" w:hAnsi="宋体" w:hint="eastAsia"/>
          <w:bCs/>
          <w:color w:val="333333"/>
          <w:sz w:val="28"/>
          <w:szCs w:val="28"/>
        </w:rPr>
        <w:t>04心理测量与人力资源管理，招生人数60人</w:t>
      </w:r>
      <w:r w:rsidR="00962615">
        <w:rPr>
          <w:rFonts w:ascii="宋体" w:eastAsia="宋体" w:hAnsi="宋体" w:hint="eastAsia"/>
          <w:bCs/>
          <w:color w:val="333333"/>
          <w:sz w:val="28"/>
          <w:szCs w:val="28"/>
        </w:rPr>
        <w:t>左右</w:t>
      </w:r>
    </w:p>
    <w:p w:rsidR="002065A9" w:rsidRPr="00CC1547" w:rsidRDefault="007B0B1C" w:rsidP="00461F57">
      <w:pPr>
        <w:widowControl/>
        <w:spacing w:line="360" w:lineRule="auto"/>
        <w:ind w:firstLineChars="200" w:firstLine="562"/>
        <w:rPr>
          <w:rFonts w:ascii="宋体" w:eastAsia="宋体" w:hAnsi="宋体"/>
          <w:b/>
          <w:bCs/>
          <w:color w:val="333333"/>
          <w:sz w:val="28"/>
          <w:szCs w:val="28"/>
        </w:rPr>
      </w:pPr>
      <w:r w:rsidRPr="00CC1547">
        <w:rPr>
          <w:rFonts w:ascii="宋体" w:eastAsia="宋体" w:hAnsi="宋体" w:hint="eastAsia"/>
          <w:b/>
          <w:bCs/>
          <w:color w:val="333333"/>
          <w:sz w:val="28"/>
          <w:szCs w:val="28"/>
        </w:rPr>
        <w:t>珠海校区招收以下两个方向</w:t>
      </w:r>
      <w:r w:rsidR="00CE4905" w:rsidRPr="00CC1547">
        <w:rPr>
          <w:rFonts w:ascii="宋体" w:eastAsia="宋体" w:hAnsi="宋体" w:hint="eastAsia"/>
          <w:b/>
          <w:bCs/>
          <w:color w:val="333333"/>
          <w:sz w:val="28"/>
          <w:szCs w:val="28"/>
        </w:rPr>
        <w:t>（不接收推免生）</w:t>
      </w:r>
      <w:r w:rsidRPr="00CC1547">
        <w:rPr>
          <w:rFonts w:ascii="宋体" w:eastAsia="宋体" w:hAnsi="宋体" w:hint="eastAsia"/>
          <w:b/>
          <w:bCs/>
          <w:color w:val="333333"/>
          <w:sz w:val="28"/>
          <w:szCs w:val="28"/>
        </w:rPr>
        <w:t>：</w:t>
      </w:r>
    </w:p>
    <w:p w:rsidR="007B0B1C" w:rsidRDefault="007B0B1C" w:rsidP="00461F57">
      <w:pPr>
        <w:widowControl/>
        <w:spacing w:line="360" w:lineRule="auto"/>
        <w:ind w:firstLineChars="200" w:firstLine="560"/>
        <w:rPr>
          <w:rFonts w:ascii="宋体" w:eastAsia="宋体" w:hAnsi="宋体"/>
          <w:bCs/>
          <w:color w:val="333333"/>
          <w:sz w:val="28"/>
          <w:szCs w:val="28"/>
        </w:rPr>
      </w:pPr>
      <w:r>
        <w:rPr>
          <w:rFonts w:ascii="宋体" w:eastAsia="宋体" w:hAnsi="宋体" w:hint="eastAsia"/>
          <w:bCs/>
          <w:color w:val="333333"/>
          <w:sz w:val="28"/>
          <w:szCs w:val="28"/>
        </w:rPr>
        <w:t>02</w:t>
      </w:r>
      <w:r>
        <w:rPr>
          <w:rFonts w:ascii="宋体" w:eastAsia="宋体" w:hAnsi="宋体"/>
          <w:bCs/>
          <w:color w:val="333333"/>
          <w:sz w:val="28"/>
          <w:szCs w:val="28"/>
        </w:rPr>
        <w:t xml:space="preserve"> </w:t>
      </w:r>
      <w:r>
        <w:rPr>
          <w:rFonts w:ascii="宋体" w:eastAsia="宋体" w:hAnsi="宋体" w:hint="eastAsia"/>
          <w:bCs/>
          <w:color w:val="333333"/>
          <w:sz w:val="28"/>
          <w:szCs w:val="28"/>
        </w:rPr>
        <w:t>临床与咨询心理，招生人数60人</w:t>
      </w:r>
      <w:r w:rsidR="00962615">
        <w:rPr>
          <w:rFonts w:ascii="宋体" w:eastAsia="宋体" w:hAnsi="宋体" w:hint="eastAsia"/>
          <w:bCs/>
          <w:color w:val="333333"/>
          <w:sz w:val="28"/>
          <w:szCs w:val="28"/>
        </w:rPr>
        <w:t>左右</w:t>
      </w:r>
    </w:p>
    <w:p w:rsidR="007B0B1C" w:rsidRDefault="007B0B1C" w:rsidP="00461F57">
      <w:pPr>
        <w:widowControl/>
        <w:spacing w:line="360" w:lineRule="auto"/>
        <w:ind w:firstLineChars="200" w:firstLine="560"/>
        <w:rPr>
          <w:rFonts w:ascii="宋体" w:eastAsia="宋体" w:hAnsi="宋体"/>
          <w:bCs/>
          <w:color w:val="333333"/>
          <w:sz w:val="28"/>
          <w:szCs w:val="28"/>
        </w:rPr>
      </w:pPr>
      <w:r>
        <w:rPr>
          <w:rFonts w:ascii="宋体" w:eastAsia="宋体" w:hAnsi="宋体" w:hint="eastAsia"/>
          <w:bCs/>
          <w:color w:val="333333"/>
          <w:sz w:val="28"/>
          <w:szCs w:val="28"/>
        </w:rPr>
        <w:t>05</w:t>
      </w:r>
      <w:r w:rsidR="00664FD3">
        <w:rPr>
          <w:rFonts w:ascii="宋体" w:eastAsia="宋体" w:hAnsi="宋体"/>
          <w:bCs/>
          <w:color w:val="333333"/>
          <w:sz w:val="28"/>
          <w:szCs w:val="28"/>
        </w:rPr>
        <w:t xml:space="preserve"> </w:t>
      </w:r>
      <w:r w:rsidR="00664FD3">
        <w:rPr>
          <w:rFonts w:ascii="宋体" w:eastAsia="宋体" w:hAnsi="宋体" w:hint="eastAsia"/>
          <w:bCs/>
          <w:color w:val="333333"/>
          <w:sz w:val="28"/>
          <w:szCs w:val="28"/>
        </w:rPr>
        <w:t>心理与行为大数据，招生</w:t>
      </w:r>
      <w:bookmarkStart w:id="0" w:name="_GoBack"/>
      <w:bookmarkEnd w:id="0"/>
      <w:r w:rsidR="00664FD3">
        <w:rPr>
          <w:rFonts w:ascii="宋体" w:eastAsia="宋体" w:hAnsi="宋体" w:hint="eastAsia"/>
          <w:bCs/>
          <w:color w:val="333333"/>
          <w:sz w:val="28"/>
          <w:szCs w:val="28"/>
        </w:rPr>
        <w:t>人数40人</w:t>
      </w:r>
      <w:r w:rsidR="00962615">
        <w:rPr>
          <w:rFonts w:ascii="宋体" w:eastAsia="宋体" w:hAnsi="宋体" w:hint="eastAsia"/>
          <w:bCs/>
          <w:color w:val="333333"/>
          <w:sz w:val="28"/>
          <w:szCs w:val="28"/>
        </w:rPr>
        <w:t>左右</w:t>
      </w:r>
    </w:p>
    <w:p w:rsidR="00461F57" w:rsidRPr="00461F57" w:rsidRDefault="00461F57" w:rsidP="00461F57">
      <w:pPr>
        <w:widowControl/>
        <w:spacing w:line="360" w:lineRule="auto"/>
        <w:ind w:firstLineChars="200" w:firstLine="560"/>
        <w:rPr>
          <w:rFonts w:ascii="宋体" w:eastAsia="宋体" w:hAnsi="宋体"/>
          <w:bCs/>
          <w:color w:val="333333"/>
          <w:sz w:val="28"/>
          <w:szCs w:val="28"/>
        </w:rPr>
      </w:pPr>
      <w:r w:rsidRPr="00461F57">
        <w:rPr>
          <w:rFonts w:ascii="宋体" w:eastAsia="宋体" w:hAnsi="宋体" w:hint="eastAsia"/>
          <w:bCs/>
          <w:color w:val="333333"/>
          <w:sz w:val="28"/>
          <w:szCs w:val="28"/>
        </w:rPr>
        <w:t>具体方向介绍详见“</w:t>
      </w:r>
      <w:r w:rsidRPr="00461F57">
        <w:rPr>
          <w:rFonts w:ascii="宋体" w:eastAsia="宋体" w:hAnsi="宋体"/>
          <w:bCs/>
          <w:color w:val="333333"/>
          <w:sz w:val="28"/>
          <w:szCs w:val="28"/>
        </w:rPr>
        <w:t>20</w:t>
      </w:r>
      <w:r>
        <w:rPr>
          <w:rFonts w:ascii="宋体" w:eastAsia="宋体" w:hAnsi="宋体"/>
          <w:bCs/>
          <w:color w:val="333333"/>
          <w:sz w:val="28"/>
          <w:szCs w:val="28"/>
        </w:rPr>
        <w:t>21</w:t>
      </w:r>
      <w:r w:rsidRPr="00461F57">
        <w:rPr>
          <w:rFonts w:ascii="宋体" w:eastAsia="宋体" w:hAnsi="宋体" w:hint="eastAsia"/>
          <w:bCs/>
          <w:color w:val="333333"/>
          <w:sz w:val="28"/>
          <w:szCs w:val="28"/>
        </w:rPr>
        <w:t>年北师大心理学部</w:t>
      </w:r>
      <w:r w:rsidRPr="00461F57">
        <w:rPr>
          <w:rFonts w:ascii="宋体" w:eastAsia="宋体" w:hAnsi="宋体"/>
          <w:bCs/>
          <w:color w:val="333333"/>
          <w:sz w:val="28"/>
          <w:szCs w:val="28"/>
        </w:rPr>
        <w:t>MAP</w:t>
      </w:r>
      <w:r w:rsidRPr="00461F57">
        <w:rPr>
          <w:rFonts w:ascii="宋体" w:eastAsia="宋体" w:hAnsi="宋体" w:hint="eastAsia"/>
          <w:bCs/>
          <w:color w:val="333333"/>
          <w:sz w:val="28"/>
          <w:szCs w:val="28"/>
        </w:rPr>
        <w:t>招生方向说明”</w:t>
      </w:r>
      <w:r w:rsidRPr="00461F57">
        <w:rPr>
          <w:rFonts w:ascii="宋体" w:eastAsia="宋体" w:hAnsi="宋体"/>
          <w:bCs/>
          <w:color w:val="333333"/>
          <w:sz w:val="28"/>
          <w:szCs w:val="28"/>
        </w:rPr>
        <w:t>。</w:t>
      </w:r>
    </w:p>
    <w:p w:rsidR="009A5323" w:rsidRPr="00742338" w:rsidRDefault="00461F57" w:rsidP="003E6DDC">
      <w:pPr>
        <w:widowControl/>
        <w:spacing w:line="360" w:lineRule="auto"/>
        <w:ind w:firstLineChars="200" w:firstLine="562"/>
        <w:rPr>
          <w:rFonts w:ascii="宋体" w:eastAsia="宋体" w:hAnsi="宋体"/>
          <w:b/>
          <w:bCs/>
          <w:color w:val="333333"/>
          <w:sz w:val="28"/>
          <w:szCs w:val="28"/>
        </w:rPr>
      </w:pPr>
      <w:r>
        <w:rPr>
          <w:rFonts w:ascii="宋体" w:eastAsia="宋体" w:hAnsi="宋体" w:hint="eastAsia"/>
          <w:b/>
          <w:bCs/>
          <w:color w:val="333333"/>
          <w:sz w:val="28"/>
          <w:szCs w:val="28"/>
        </w:rPr>
        <w:t>四</w:t>
      </w:r>
      <w:r w:rsidR="00C41010" w:rsidRPr="00742338">
        <w:rPr>
          <w:rFonts w:ascii="宋体" w:eastAsia="宋体" w:hAnsi="宋体" w:hint="eastAsia"/>
          <w:b/>
          <w:bCs/>
          <w:color w:val="333333"/>
          <w:sz w:val="28"/>
          <w:szCs w:val="28"/>
        </w:rPr>
        <w:t>、复试与</w:t>
      </w:r>
      <w:r w:rsidR="009A5323" w:rsidRPr="00742338">
        <w:rPr>
          <w:rFonts w:ascii="宋体" w:eastAsia="宋体" w:hAnsi="宋体" w:hint="eastAsia"/>
          <w:b/>
          <w:bCs/>
          <w:color w:val="333333"/>
          <w:sz w:val="28"/>
          <w:szCs w:val="28"/>
        </w:rPr>
        <w:t xml:space="preserve">录取办法 </w:t>
      </w:r>
    </w:p>
    <w:p w:rsidR="00C41010" w:rsidRPr="00742338" w:rsidRDefault="00C41010" w:rsidP="003E6DDC">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（一）复试</w:t>
      </w:r>
    </w:p>
    <w:p w:rsidR="009A5323" w:rsidRPr="00742338" w:rsidRDefault="00300604" w:rsidP="003E6DDC">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1.</w:t>
      </w:r>
      <w:r w:rsidR="009A5323" w:rsidRPr="00742338">
        <w:rPr>
          <w:rFonts w:ascii="宋体" w:eastAsia="宋体" w:hAnsi="宋体" w:hint="eastAsia"/>
          <w:bCs/>
          <w:color w:val="333333"/>
          <w:sz w:val="28"/>
          <w:szCs w:val="28"/>
        </w:rPr>
        <w:t>复试内容包含笔试（200分）及面试（300</w:t>
      </w:r>
      <w:r w:rsidR="00BD4DCF" w:rsidRPr="00742338">
        <w:rPr>
          <w:rFonts w:ascii="宋体" w:eastAsia="宋体" w:hAnsi="宋体" w:hint="eastAsia"/>
          <w:bCs/>
          <w:color w:val="333333"/>
          <w:sz w:val="28"/>
          <w:szCs w:val="28"/>
        </w:rPr>
        <w:t>分），笔试内容为综合能力测评</w:t>
      </w:r>
      <w:r w:rsidR="009A5323" w:rsidRPr="00742338">
        <w:rPr>
          <w:rFonts w:ascii="宋体" w:eastAsia="宋体" w:hAnsi="宋体" w:hint="eastAsia"/>
          <w:bCs/>
          <w:color w:val="333333"/>
          <w:sz w:val="28"/>
          <w:szCs w:val="28"/>
        </w:rPr>
        <w:t xml:space="preserve">。 </w:t>
      </w:r>
    </w:p>
    <w:p w:rsidR="009A5323" w:rsidRPr="00742338" w:rsidRDefault="00876218" w:rsidP="003E6DDC">
      <w:pPr>
        <w:widowControl/>
        <w:spacing w:line="360" w:lineRule="auto"/>
        <w:ind w:firstLineChars="200" w:firstLine="560"/>
        <w:rPr>
          <w:rFonts w:ascii="宋体" w:eastAsia="宋体" w:hAnsi="宋体"/>
          <w:bCs/>
          <w:color w:val="333333"/>
          <w:sz w:val="28"/>
          <w:szCs w:val="28"/>
        </w:rPr>
      </w:pPr>
      <w:r w:rsidRPr="00742338">
        <w:rPr>
          <w:rFonts w:ascii="宋体" w:eastAsia="宋体" w:hAnsi="宋体"/>
          <w:bCs/>
          <w:color w:val="333333"/>
          <w:sz w:val="28"/>
          <w:szCs w:val="28"/>
        </w:rPr>
        <w:t>2</w:t>
      </w:r>
      <w:r w:rsidR="009A5323" w:rsidRPr="00742338">
        <w:rPr>
          <w:rFonts w:ascii="宋体" w:eastAsia="宋体" w:hAnsi="宋体" w:hint="eastAsia"/>
          <w:bCs/>
          <w:color w:val="333333"/>
          <w:sz w:val="28"/>
          <w:szCs w:val="28"/>
        </w:rPr>
        <w:t xml:space="preserve">.复试成绩中笔试成绩、面试成绩、复试成绩分别需要达到100分、180分、300分视为复试成绩合格。 </w:t>
      </w:r>
    </w:p>
    <w:p w:rsidR="009A5323" w:rsidRPr="00742338" w:rsidRDefault="00876218" w:rsidP="003E6DDC">
      <w:pPr>
        <w:widowControl/>
        <w:spacing w:line="360" w:lineRule="auto"/>
        <w:ind w:firstLineChars="200" w:firstLine="560"/>
        <w:rPr>
          <w:rFonts w:ascii="宋体" w:eastAsia="宋体" w:hAnsi="宋体"/>
          <w:bCs/>
          <w:color w:val="333333"/>
          <w:sz w:val="28"/>
          <w:szCs w:val="28"/>
        </w:rPr>
      </w:pPr>
      <w:r w:rsidRPr="00742338">
        <w:rPr>
          <w:rFonts w:ascii="宋体" w:eastAsia="宋体" w:hAnsi="宋体"/>
          <w:bCs/>
          <w:color w:val="333333"/>
          <w:sz w:val="28"/>
          <w:szCs w:val="28"/>
        </w:rPr>
        <w:t>3</w:t>
      </w:r>
      <w:r w:rsidR="009A5323" w:rsidRPr="00742338">
        <w:rPr>
          <w:rFonts w:ascii="宋体" w:eastAsia="宋体" w:hAnsi="宋体" w:hint="eastAsia"/>
          <w:bCs/>
          <w:color w:val="333333"/>
          <w:sz w:val="28"/>
          <w:szCs w:val="28"/>
        </w:rPr>
        <w:t xml:space="preserve">.复试成绩不合格考生不予录取，不参加排名。 </w:t>
      </w:r>
    </w:p>
    <w:p w:rsidR="009A5323" w:rsidRPr="00742338" w:rsidRDefault="00876218" w:rsidP="003E6DDC">
      <w:pPr>
        <w:widowControl/>
        <w:spacing w:line="360" w:lineRule="auto"/>
        <w:ind w:firstLineChars="200" w:firstLine="560"/>
        <w:rPr>
          <w:rFonts w:ascii="宋体" w:eastAsia="宋体" w:hAnsi="宋体"/>
          <w:bCs/>
          <w:color w:val="333333"/>
          <w:sz w:val="28"/>
          <w:szCs w:val="28"/>
        </w:rPr>
      </w:pPr>
      <w:r w:rsidRPr="00742338">
        <w:rPr>
          <w:rFonts w:ascii="宋体" w:eastAsia="宋体" w:hAnsi="宋体"/>
          <w:bCs/>
          <w:color w:val="333333"/>
          <w:sz w:val="28"/>
          <w:szCs w:val="28"/>
        </w:rPr>
        <w:t>4</w:t>
      </w:r>
      <w:r w:rsidR="009A5323" w:rsidRPr="00742338">
        <w:rPr>
          <w:rFonts w:ascii="宋体" w:eastAsia="宋体" w:hAnsi="宋体" w:hint="eastAsia"/>
          <w:bCs/>
          <w:color w:val="333333"/>
          <w:sz w:val="28"/>
          <w:szCs w:val="28"/>
        </w:rPr>
        <w:t xml:space="preserve">.以同等学力身份报考的考生、成人教育应届本科毕业生及复试时尚未取得本科毕业证书的自考和网络教育考生，复试时要进行本科主干课程和相应能力的考查，其中笔试科目不少于两门。 </w:t>
      </w:r>
    </w:p>
    <w:p w:rsidR="00C41010" w:rsidRPr="00742338" w:rsidRDefault="00C41010" w:rsidP="003E6DDC">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（二）录取办法</w:t>
      </w:r>
    </w:p>
    <w:p w:rsidR="00876218" w:rsidRPr="00742338" w:rsidRDefault="00876218" w:rsidP="00876218">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lastRenderedPageBreak/>
        <w:t>分方向按总成绩（初试+复试）从高到低差额录取。总成绩相同时，分方向按照初试成绩从高到低录取。</w:t>
      </w:r>
    </w:p>
    <w:p w:rsidR="000D68C1" w:rsidRPr="00742338" w:rsidRDefault="000D68C1" w:rsidP="000D68C1">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录取类别分为非定向就业和定向就业两种。非定向就业硕士研究生的人事档案均必须转入北京师范大学，户口可以自愿选择是否迁入北京师范大学，毕业时按本人与用人单位双向选择的办法就业。定向就业硕士研究生的人事档案、户口均不迁入北师大，毕业后必须回定向单位就业。</w:t>
      </w:r>
    </w:p>
    <w:p w:rsidR="009A5323" w:rsidRPr="00742338" w:rsidRDefault="00461F57" w:rsidP="007A7847">
      <w:pPr>
        <w:widowControl/>
        <w:spacing w:line="360" w:lineRule="auto"/>
        <w:ind w:firstLineChars="200" w:firstLine="562"/>
        <w:rPr>
          <w:rFonts w:ascii="宋体" w:eastAsia="宋体" w:hAnsi="宋体"/>
          <w:b/>
          <w:bCs/>
          <w:color w:val="333333"/>
          <w:sz w:val="28"/>
          <w:szCs w:val="28"/>
        </w:rPr>
      </w:pPr>
      <w:r>
        <w:rPr>
          <w:rFonts w:ascii="宋体" w:eastAsia="宋体" w:hAnsi="宋体" w:hint="eastAsia"/>
          <w:b/>
          <w:bCs/>
          <w:color w:val="333333"/>
          <w:sz w:val="28"/>
          <w:szCs w:val="28"/>
        </w:rPr>
        <w:t>五</w:t>
      </w:r>
      <w:r w:rsidR="009A5323" w:rsidRPr="00742338">
        <w:rPr>
          <w:rFonts w:ascii="宋体" w:eastAsia="宋体" w:hAnsi="宋体" w:hint="eastAsia"/>
          <w:b/>
          <w:bCs/>
          <w:color w:val="333333"/>
          <w:sz w:val="28"/>
          <w:szCs w:val="28"/>
        </w:rPr>
        <w:t xml:space="preserve">、学制及培养 </w:t>
      </w:r>
    </w:p>
    <w:p w:rsidR="007F3374" w:rsidRDefault="0009193D"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bCs/>
          <w:color w:val="333333"/>
          <w:sz w:val="28"/>
          <w:szCs w:val="28"/>
        </w:rPr>
        <w:t>202</w:t>
      </w:r>
      <w:r w:rsidR="00876218" w:rsidRPr="00742338">
        <w:rPr>
          <w:rFonts w:ascii="宋体" w:eastAsia="宋体" w:hAnsi="宋体"/>
          <w:bCs/>
          <w:color w:val="333333"/>
          <w:sz w:val="28"/>
          <w:szCs w:val="28"/>
        </w:rPr>
        <w:t>1</w:t>
      </w:r>
      <w:r w:rsidR="009A5323" w:rsidRPr="00742338">
        <w:rPr>
          <w:rFonts w:ascii="宋体" w:eastAsia="宋体" w:hAnsi="宋体" w:hint="eastAsia"/>
          <w:bCs/>
          <w:color w:val="333333"/>
          <w:sz w:val="28"/>
          <w:szCs w:val="28"/>
        </w:rPr>
        <w:t>年应用心理专业硕士采取非全日制学习方式（</w:t>
      </w:r>
      <w:proofErr w:type="gramStart"/>
      <w:r w:rsidR="009A5323" w:rsidRPr="00742338">
        <w:rPr>
          <w:rFonts w:ascii="宋体" w:eastAsia="宋体" w:hAnsi="宋体" w:hint="eastAsia"/>
          <w:bCs/>
          <w:color w:val="333333"/>
          <w:sz w:val="28"/>
          <w:szCs w:val="28"/>
        </w:rPr>
        <w:t>含推免生</w:t>
      </w:r>
      <w:proofErr w:type="gramEnd"/>
      <w:r w:rsidR="009A5323" w:rsidRPr="00742338">
        <w:rPr>
          <w:rFonts w:ascii="宋体" w:eastAsia="宋体" w:hAnsi="宋体" w:hint="eastAsia"/>
          <w:bCs/>
          <w:color w:val="333333"/>
          <w:sz w:val="28"/>
          <w:szCs w:val="28"/>
        </w:rPr>
        <w:t>），学制两年。</w:t>
      </w:r>
    </w:p>
    <w:p w:rsidR="009A5323" w:rsidRDefault="002F7D5C" w:rsidP="002F7D5C">
      <w:pPr>
        <w:spacing w:line="360" w:lineRule="auto"/>
        <w:ind w:firstLineChars="200" w:firstLine="560"/>
        <w:rPr>
          <w:rFonts w:ascii="宋体" w:eastAsia="宋体" w:hAnsi="宋体"/>
          <w:bCs/>
          <w:color w:val="333333"/>
          <w:sz w:val="28"/>
          <w:szCs w:val="28"/>
        </w:rPr>
      </w:pPr>
      <w:r>
        <w:rPr>
          <w:rFonts w:ascii="宋体" w:eastAsia="宋体" w:hAnsi="宋体" w:hint="eastAsia"/>
          <w:bCs/>
          <w:color w:val="333333"/>
          <w:sz w:val="28"/>
          <w:szCs w:val="28"/>
        </w:rPr>
        <w:t>咨询方向（北京校区平日班）</w:t>
      </w:r>
      <w:r w:rsidRPr="007F3374">
        <w:rPr>
          <w:rFonts w:ascii="宋体" w:eastAsia="宋体" w:hAnsi="宋体" w:hint="eastAsia"/>
          <w:bCs/>
          <w:color w:val="333333"/>
          <w:sz w:val="28"/>
          <w:szCs w:val="28"/>
        </w:rPr>
        <w:t>选择周一到周五期间的2-3天进行授课。</w:t>
      </w:r>
      <w:r>
        <w:rPr>
          <w:rFonts w:ascii="宋体" w:eastAsia="宋体" w:hAnsi="宋体" w:hint="eastAsia"/>
          <w:bCs/>
          <w:color w:val="333333"/>
          <w:sz w:val="28"/>
          <w:szCs w:val="28"/>
        </w:rPr>
        <w:t>咨询方向（北京校区周末班、珠海校区）及其他方向</w:t>
      </w:r>
      <w:r w:rsidR="005F6218" w:rsidRPr="00742338">
        <w:rPr>
          <w:rFonts w:ascii="宋体" w:eastAsia="宋体" w:hAnsi="宋体" w:hint="eastAsia"/>
          <w:bCs/>
          <w:color w:val="333333"/>
          <w:sz w:val="28"/>
          <w:szCs w:val="28"/>
        </w:rPr>
        <w:t>主要</w:t>
      </w:r>
      <w:r w:rsidR="009A5323" w:rsidRPr="00742338">
        <w:rPr>
          <w:rFonts w:ascii="宋体" w:eastAsia="宋体" w:hAnsi="宋体" w:hint="eastAsia"/>
          <w:bCs/>
          <w:color w:val="333333"/>
          <w:sz w:val="28"/>
          <w:szCs w:val="28"/>
        </w:rPr>
        <w:t>采取周末2天</w:t>
      </w:r>
      <w:r w:rsidR="005F6218" w:rsidRPr="00742338">
        <w:rPr>
          <w:rFonts w:ascii="宋体" w:eastAsia="宋体" w:hAnsi="宋体" w:hint="eastAsia"/>
          <w:bCs/>
          <w:color w:val="333333"/>
          <w:sz w:val="28"/>
          <w:szCs w:val="28"/>
        </w:rPr>
        <w:t>集中授课，特殊情况采取部分晚上、连续4天集中</w:t>
      </w:r>
      <w:r w:rsidR="009A5323" w:rsidRPr="00742338">
        <w:rPr>
          <w:rFonts w:ascii="宋体" w:eastAsia="宋体" w:hAnsi="宋体" w:hint="eastAsia"/>
          <w:bCs/>
          <w:color w:val="333333"/>
          <w:sz w:val="28"/>
          <w:szCs w:val="28"/>
        </w:rPr>
        <w:t xml:space="preserve">授课的方式进行课程学习。平时或周末的晚上会有讲座或者实习、督导等安排。随后进行研究，撰写论文。 </w:t>
      </w:r>
    </w:p>
    <w:p w:rsidR="009A5323" w:rsidRPr="00742338" w:rsidRDefault="009A5323"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 xml:space="preserve">学生在规定学习年限内完成规定学习内容，符合毕业要求的，颁发标注有非全日制学习方式的应用心理硕士专业学位研究生毕业证书；符合学位授予条件的，颁发应用心理硕士专业学位证书。 </w:t>
      </w:r>
    </w:p>
    <w:p w:rsidR="009A5323" w:rsidRPr="00742338" w:rsidRDefault="009A5323"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培养过程以课程学习和专题实践为主，辅之</w:t>
      </w:r>
      <w:r w:rsidR="00654171" w:rsidRPr="00742338">
        <w:rPr>
          <w:rFonts w:ascii="宋体" w:eastAsia="宋体" w:hAnsi="宋体" w:hint="eastAsia"/>
          <w:bCs/>
          <w:color w:val="333333"/>
          <w:sz w:val="28"/>
          <w:szCs w:val="28"/>
        </w:rPr>
        <w:t>以</w:t>
      </w:r>
      <w:r w:rsidRPr="00742338">
        <w:rPr>
          <w:rFonts w:ascii="宋体" w:eastAsia="宋体" w:hAnsi="宋体" w:hint="eastAsia"/>
          <w:bCs/>
          <w:color w:val="333333"/>
          <w:sz w:val="28"/>
          <w:szCs w:val="28"/>
        </w:rPr>
        <w:t xml:space="preserve">专题讲座和综合案例分析报告，主要重视以下环节： </w:t>
      </w:r>
    </w:p>
    <w:p w:rsidR="009A5323" w:rsidRPr="00742338" w:rsidRDefault="009A5323"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第一，课程学习。以教师讲授、专家专题讲座、案例教学、课堂报告与讨论、课外小型实证研究与报告撰写</w:t>
      </w:r>
      <w:r w:rsidR="00E01A28" w:rsidRPr="00742338">
        <w:rPr>
          <w:rFonts w:ascii="宋体" w:eastAsia="宋体" w:hAnsi="宋体" w:hint="eastAsia"/>
          <w:bCs/>
          <w:color w:val="333333"/>
          <w:sz w:val="28"/>
          <w:szCs w:val="28"/>
        </w:rPr>
        <w:t>、自学等方式开展。聘请</w:t>
      </w:r>
      <w:r w:rsidR="00E01A28" w:rsidRPr="00742338">
        <w:rPr>
          <w:rFonts w:ascii="宋体" w:eastAsia="宋体" w:hAnsi="宋体" w:hint="eastAsia"/>
          <w:bCs/>
          <w:color w:val="333333"/>
          <w:sz w:val="28"/>
          <w:szCs w:val="28"/>
        </w:rPr>
        <w:lastRenderedPageBreak/>
        <w:t>中外著名学者和有丰富实践经验的专家，为学生</w:t>
      </w:r>
      <w:r w:rsidRPr="00742338">
        <w:rPr>
          <w:rFonts w:ascii="宋体" w:eastAsia="宋体" w:hAnsi="宋体" w:hint="eastAsia"/>
          <w:bCs/>
          <w:color w:val="333333"/>
          <w:sz w:val="28"/>
          <w:szCs w:val="28"/>
        </w:rPr>
        <w:t xml:space="preserve">讲课或开设讲座。课程学习不少于1年。 </w:t>
      </w:r>
    </w:p>
    <w:p w:rsidR="009A5323" w:rsidRPr="00742338" w:rsidRDefault="009A5323"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第二，实习实践。本项目将与国内外一流机构和优秀企业联合建设高质量的实践</w:t>
      </w:r>
      <w:r w:rsidR="00E01A28" w:rsidRPr="00742338">
        <w:rPr>
          <w:rFonts w:ascii="宋体" w:eastAsia="宋体" w:hAnsi="宋体" w:hint="eastAsia"/>
          <w:bCs/>
          <w:color w:val="333333"/>
          <w:sz w:val="28"/>
          <w:szCs w:val="28"/>
        </w:rPr>
        <w:t>教学体系，提升学生运用心理学知识和技能解决实际问题的能力，让学生</w:t>
      </w:r>
      <w:r w:rsidRPr="00742338">
        <w:rPr>
          <w:rFonts w:ascii="宋体" w:eastAsia="宋体" w:hAnsi="宋体" w:hint="eastAsia"/>
          <w:bCs/>
          <w:color w:val="333333"/>
          <w:sz w:val="28"/>
          <w:szCs w:val="28"/>
        </w:rPr>
        <w:t>更多地参与，包括参观交流、现场教学、移动课堂等。</w:t>
      </w:r>
      <w:r w:rsidR="00D1453D" w:rsidRPr="00742338">
        <w:rPr>
          <w:rFonts w:ascii="宋体" w:eastAsia="宋体" w:hAnsi="宋体" w:hint="eastAsia"/>
          <w:bCs/>
          <w:color w:val="333333"/>
          <w:sz w:val="28"/>
          <w:szCs w:val="28"/>
        </w:rPr>
        <w:t>自</w:t>
      </w:r>
      <w:proofErr w:type="gramStart"/>
      <w:r w:rsidR="00D1453D" w:rsidRPr="00742338">
        <w:rPr>
          <w:rFonts w:ascii="宋体" w:eastAsia="宋体" w:hAnsi="宋体" w:hint="eastAsia"/>
          <w:bCs/>
          <w:color w:val="333333"/>
          <w:sz w:val="28"/>
          <w:szCs w:val="28"/>
        </w:rPr>
        <w:t>建实践</w:t>
      </w:r>
      <w:proofErr w:type="gramEnd"/>
      <w:r w:rsidR="00D1453D" w:rsidRPr="00742338">
        <w:rPr>
          <w:rFonts w:ascii="宋体" w:eastAsia="宋体" w:hAnsi="宋体" w:hint="eastAsia"/>
          <w:bCs/>
          <w:color w:val="333333"/>
          <w:sz w:val="28"/>
          <w:szCs w:val="28"/>
        </w:rPr>
        <w:t>平台，国际一流的心理咨询中心、</w:t>
      </w:r>
      <w:r w:rsidR="00F959C4" w:rsidRPr="00742338">
        <w:rPr>
          <w:rFonts w:ascii="宋体" w:eastAsia="宋体" w:hAnsi="宋体" w:hint="eastAsia"/>
          <w:bCs/>
          <w:color w:val="333333"/>
          <w:sz w:val="28"/>
          <w:szCs w:val="28"/>
        </w:rPr>
        <w:t>创新创业教育实</w:t>
      </w:r>
      <w:r w:rsidR="007C45E3" w:rsidRPr="00742338">
        <w:rPr>
          <w:rFonts w:ascii="宋体" w:eastAsia="宋体" w:hAnsi="宋体" w:hint="eastAsia"/>
          <w:bCs/>
          <w:color w:val="333333"/>
          <w:sz w:val="28"/>
          <w:szCs w:val="28"/>
        </w:rPr>
        <w:t>中心</w:t>
      </w:r>
      <w:r w:rsidR="00891C2E" w:rsidRPr="00742338">
        <w:rPr>
          <w:rFonts w:ascii="宋体" w:eastAsia="宋体" w:hAnsi="宋体" w:hint="eastAsia"/>
          <w:bCs/>
          <w:color w:val="333333"/>
          <w:sz w:val="28"/>
          <w:szCs w:val="28"/>
        </w:rPr>
        <w:t>，在项目制实习方面进行探索。实习累计时长不少于300</w:t>
      </w:r>
      <w:r w:rsidR="00E01A28" w:rsidRPr="00742338">
        <w:rPr>
          <w:rFonts w:ascii="宋体" w:eastAsia="宋体" w:hAnsi="宋体" w:hint="eastAsia"/>
          <w:bCs/>
          <w:color w:val="333333"/>
          <w:sz w:val="28"/>
          <w:szCs w:val="28"/>
        </w:rPr>
        <w:t>小时，学生</w:t>
      </w:r>
      <w:r w:rsidR="00891C2E" w:rsidRPr="00742338">
        <w:rPr>
          <w:rFonts w:ascii="宋体" w:eastAsia="宋体" w:hAnsi="宋体" w:hint="eastAsia"/>
          <w:bCs/>
          <w:color w:val="333333"/>
          <w:sz w:val="28"/>
          <w:szCs w:val="28"/>
        </w:rPr>
        <w:t>需提交高质量实习报告一份。</w:t>
      </w:r>
      <w:r w:rsidRPr="00742338">
        <w:rPr>
          <w:rFonts w:ascii="宋体" w:eastAsia="宋体" w:hAnsi="宋体" w:hint="eastAsia"/>
          <w:bCs/>
          <w:color w:val="333333"/>
          <w:sz w:val="28"/>
          <w:szCs w:val="28"/>
        </w:rPr>
        <w:t xml:space="preserve"> </w:t>
      </w:r>
    </w:p>
    <w:p w:rsidR="0044091F" w:rsidRPr="00742338" w:rsidRDefault="009A5323"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第三，毕业论文要求。毕业论文强调应用所学理论和方</w:t>
      </w:r>
      <w:r w:rsidR="00E01A28" w:rsidRPr="00742338">
        <w:rPr>
          <w:rFonts w:ascii="宋体" w:eastAsia="宋体" w:hAnsi="宋体" w:hint="eastAsia"/>
          <w:bCs/>
          <w:color w:val="333333"/>
          <w:sz w:val="28"/>
          <w:szCs w:val="28"/>
        </w:rPr>
        <w:t>法解决实践中的问题，包括真实案例分析和问题解决实践。注重提高学生</w:t>
      </w:r>
      <w:r w:rsidRPr="00742338">
        <w:rPr>
          <w:rFonts w:ascii="宋体" w:eastAsia="宋体" w:hAnsi="宋体" w:hint="eastAsia"/>
          <w:bCs/>
          <w:color w:val="333333"/>
          <w:sz w:val="28"/>
          <w:szCs w:val="28"/>
        </w:rPr>
        <w:t>分析和解决实际问题的能力。</w:t>
      </w:r>
    </w:p>
    <w:p w:rsidR="009A5323" w:rsidRPr="00742338" w:rsidRDefault="00461F57" w:rsidP="007A7847">
      <w:pPr>
        <w:widowControl/>
        <w:spacing w:line="360" w:lineRule="auto"/>
        <w:ind w:firstLineChars="200" w:firstLine="562"/>
        <w:rPr>
          <w:rFonts w:ascii="宋体" w:eastAsia="宋体" w:hAnsi="宋体"/>
          <w:b/>
          <w:bCs/>
          <w:color w:val="333333"/>
          <w:sz w:val="28"/>
          <w:szCs w:val="28"/>
        </w:rPr>
      </w:pPr>
      <w:r>
        <w:rPr>
          <w:rFonts w:ascii="宋体" w:eastAsia="宋体" w:hAnsi="宋体" w:hint="eastAsia"/>
          <w:b/>
          <w:bCs/>
          <w:color w:val="333333"/>
          <w:sz w:val="28"/>
          <w:szCs w:val="28"/>
        </w:rPr>
        <w:t>六</w:t>
      </w:r>
      <w:r w:rsidR="00477A77" w:rsidRPr="00742338">
        <w:rPr>
          <w:rFonts w:ascii="宋体" w:eastAsia="宋体" w:hAnsi="宋体" w:hint="eastAsia"/>
          <w:b/>
          <w:bCs/>
          <w:color w:val="333333"/>
          <w:sz w:val="28"/>
          <w:szCs w:val="28"/>
        </w:rPr>
        <w:t>、学费</w:t>
      </w:r>
    </w:p>
    <w:p w:rsidR="00EF6397" w:rsidRPr="00742338" w:rsidRDefault="00EF6397"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应用心理专业硕士（含推荐免试生）用户体验（UX）方向学费总额为</w:t>
      </w:r>
      <w:r w:rsidRPr="00742338">
        <w:rPr>
          <w:rFonts w:ascii="宋体" w:eastAsia="宋体" w:hAnsi="宋体"/>
          <w:bCs/>
          <w:color w:val="333333"/>
          <w:sz w:val="28"/>
          <w:szCs w:val="28"/>
        </w:rPr>
        <w:t>24</w:t>
      </w:r>
      <w:r w:rsidRPr="00742338">
        <w:rPr>
          <w:rFonts w:ascii="宋体" w:eastAsia="宋体" w:hAnsi="宋体" w:hint="eastAsia"/>
          <w:bCs/>
          <w:color w:val="333333"/>
          <w:sz w:val="28"/>
          <w:szCs w:val="28"/>
        </w:rPr>
        <w:t>.8万元，分学年平均缴纳。</w:t>
      </w:r>
      <w:r w:rsidRPr="00742338">
        <w:rPr>
          <w:rFonts w:ascii="宋体" w:eastAsia="宋体" w:hAnsi="宋体"/>
          <w:bCs/>
          <w:color w:val="333333"/>
          <w:sz w:val="28"/>
          <w:szCs w:val="28"/>
        </w:rPr>
        <w:t xml:space="preserve"> </w:t>
      </w:r>
    </w:p>
    <w:p w:rsidR="004C287F" w:rsidRDefault="00C40A73"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应用心理专业硕士（含推荐免试生）临床与咨询心理方向、心理测量与人力资源管理方向以及</w:t>
      </w:r>
      <w:r w:rsidR="00EB50C5" w:rsidRPr="00742338">
        <w:rPr>
          <w:rFonts w:ascii="宋体" w:eastAsia="宋体" w:hAnsi="宋体" w:hint="eastAsia"/>
          <w:bCs/>
          <w:color w:val="333333"/>
          <w:sz w:val="28"/>
          <w:szCs w:val="28"/>
        </w:rPr>
        <w:t>品牌、广告与消费心理</w:t>
      </w:r>
      <w:r w:rsidR="00A36A54" w:rsidRPr="00742338">
        <w:rPr>
          <w:rFonts w:ascii="宋体" w:eastAsia="宋体" w:hAnsi="宋体" w:hint="eastAsia"/>
          <w:bCs/>
          <w:color w:val="333333"/>
          <w:sz w:val="28"/>
          <w:szCs w:val="28"/>
        </w:rPr>
        <w:t>方向，</w:t>
      </w:r>
      <w:r w:rsidR="004C287F" w:rsidRPr="00742338">
        <w:rPr>
          <w:rFonts w:ascii="宋体" w:eastAsia="宋体" w:hAnsi="宋体" w:hint="eastAsia"/>
          <w:bCs/>
          <w:color w:val="333333"/>
          <w:sz w:val="28"/>
          <w:szCs w:val="28"/>
        </w:rPr>
        <w:t>学费总额</w:t>
      </w:r>
      <w:r w:rsidRPr="00742338">
        <w:rPr>
          <w:rFonts w:ascii="宋体" w:eastAsia="宋体" w:hAnsi="宋体" w:hint="eastAsia"/>
          <w:bCs/>
          <w:color w:val="333333"/>
          <w:sz w:val="28"/>
          <w:szCs w:val="28"/>
        </w:rPr>
        <w:t>均</w:t>
      </w:r>
      <w:r w:rsidR="004C287F" w:rsidRPr="00742338">
        <w:rPr>
          <w:rFonts w:ascii="宋体" w:eastAsia="宋体" w:hAnsi="宋体" w:hint="eastAsia"/>
          <w:bCs/>
          <w:color w:val="333333"/>
          <w:sz w:val="28"/>
          <w:szCs w:val="28"/>
        </w:rPr>
        <w:t>为</w:t>
      </w:r>
      <w:r w:rsidR="00EB50C5" w:rsidRPr="00742338">
        <w:rPr>
          <w:rFonts w:ascii="宋体" w:eastAsia="宋体" w:hAnsi="宋体" w:hint="eastAsia"/>
          <w:bCs/>
          <w:color w:val="333333"/>
          <w:sz w:val="28"/>
          <w:szCs w:val="28"/>
        </w:rPr>
        <w:t>1</w:t>
      </w:r>
      <w:r w:rsidR="00EB50C5" w:rsidRPr="00742338">
        <w:rPr>
          <w:rFonts w:ascii="宋体" w:eastAsia="宋体" w:hAnsi="宋体"/>
          <w:bCs/>
          <w:color w:val="333333"/>
          <w:sz w:val="28"/>
          <w:szCs w:val="28"/>
        </w:rPr>
        <w:t>9</w:t>
      </w:r>
      <w:r w:rsidR="004C287F" w:rsidRPr="00742338">
        <w:rPr>
          <w:rFonts w:ascii="宋体" w:eastAsia="宋体" w:hAnsi="宋体" w:hint="eastAsia"/>
          <w:bCs/>
          <w:color w:val="333333"/>
          <w:sz w:val="28"/>
          <w:szCs w:val="28"/>
        </w:rPr>
        <w:t>.8万元，分学年平均缴纳。</w:t>
      </w:r>
      <w:r w:rsidR="004C287F" w:rsidRPr="00742338">
        <w:rPr>
          <w:rFonts w:ascii="宋体" w:eastAsia="宋体" w:hAnsi="宋体"/>
          <w:bCs/>
          <w:color w:val="333333"/>
          <w:sz w:val="28"/>
          <w:szCs w:val="28"/>
        </w:rPr>
        <w:t xml:space="preserve"> </w:t>
      </w:r>
    </w:p>
    <w:p w:rsidR="00461F57" w:rsidRPr="00742338" w:rsidRDefault="00461F57"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应用心理专业硕士</w:t>
      </w:r>
      <w:r>
        <w:rPr>
          <w:rFonts w:ascii="宋体" w:eastAsia="宋体" w:hAnsi="宋体" w:hint="eastAsia"/>
          <w:bCs/>
          <w:color w:val="333333"/>
          <w:sz w:val="28"/>
          <w:szCs w:val="28"/>
        </w:rPr>
        <w:t>心理与行为大数据方向学费待定。</w:t>
      </w:r>
    </w:p>
    <w:p w:rsidR="009A5323" w:rsidRPr="00742338" w:rsidRDefault="009A5323"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北师大心理学部为应用心理专业硕士项目设立百万级的奖助体系，包含综合奖学金（获奖比例高达80%）、专项奖学金、厚</w:t>
      </w:r>
      <w:proofErr w:type="gramStart"/>
      <w:r w:rsidRPr="00742338">
        <w:rPr>
          <w:rFonts w:ascii="宋体" w:eastAsia="宋体" w:hAnsi="宋体" w:hint="eastAsia"/>
          <w:bCs/>
          <w:color w:val="333333"/>
          <w:sz w:val="28"/>
          <w:szCs w:val="28"/>
        </w:rPr>
        <w:t>粲</w:t>
      </w:r>
      <w:proofErr w:type="gramEnd"/>
      <w:r w:rsidRPr="00742338">
        <w:rPr>
          <w:rFonts w:ascii="宋体" w:eastAsia="宋体" w:hAnsi="宋体" w:hint="eastAsia"/>
          <w:bCs/>
          <w:color w:val="333333"/>
          <w:sz w:val="28"/>
          <w:szCs w:val="28"/>
        </w:rPr>
        <w:t>奖学金、优秀毕业生奖学金、实践行奖学金等，所有应用心理</w:t>
      </w:r>
      <w:proofErr w:type="gramStart"/>
      <w:r w:rsidRPr="00742338">
        <w:rPr>
          <w:rFonts w:ascii="宋体" w:eastAsia="宋体" w:hAnsi="宋体" w:hint="eastAsia"/>
          <w:bCs/>
          <w:color w:val="333333"/>
          <w:sz w:val="28"/>
          <w:szCs w:val="28"/>
        </w:rPr>
        <w:t>专硕学</w:t>
      </w:r>
      <w:proofErr w:type="gramEnd"/>
      <w:r w:rsidRPr="00742338">
        <w:rPr>
          <w:rFonts w:ascii="宋体" w:eastAsia="宋体" w:hAnsi="宋体" w:hint="eastAsia"/>
          <w:bCs/>
          <w:color w:val="333333"/>
          <w:sz w:val="28"/>
          <w:szCs w:val="28"/>
        </w:rPr>
        <w:t>生还可申请学部的崇德奖学金</w:t>
      </w:r>
      <w:r w:rsidR="0026355A" w:rsidRPr="00742338">
        <w:rPr>
          <w:rFonts w:ascii="宋体" w:eastAsia="宋体" w:hAnsi="宋体" w:hint="eastAsia"/>
          <w:bCs/>
          <w:color w:val="333333"/>
          <w:sz w:val="28"/>
          <w:szCs w:val="28"/>
        </w:rPr>
        <w:t>，</w:t>
      </w:r>
      <w:proofErr w:type="gramStart"/>
      <w:r w:rsidR="0026355A" w:rsidRPr="00742338">
        <w:rPr>
          <w:rFonts w:ascii="宋体" w:eastAsia="宋体" w:hAnsi="宋体" w:hint="eastAsia"/>
          <w:bCs/>
          <w:color w:val="333333"/>
          <w:sz w:val="28"/>
          <w:szCs w:val="28"/>
        </w:rPr>
        <w:t>北森</w:t>
      </w:r>
      <w:r w:rsidRPr="00742338">
        <w:rPr>
          <w:rFonts w:ascii="宋体" w:eastAsia="宋体" w:hAnsi="宋体" w:hint="eastAsia"/>
          <w:bCs/>
          <w:color w:val="333333"/>
          <w:sz w:val="28"/>
          <w:szCs w:val="28"/>
        </w:rPr>
        <w:t>奖学</w:t>
      </w:r>
      <w:proofErr w:type="gramEnd"/>
      <w:r w:rsidRPr="00742338">
        <w:rPr>
          <w:rFonts w:ascii="宋体" w:eastAsia="宋体" w:hAnsi="宋体" w:hint="eastAsia"/>
          <w:bCs/>
          <w:color w:val="333333"/>
          <w:sz w:val="28"/>
          <w:szCs w:val="28"/>
        </w:rPr>
        <w:t>金</w:t>
      </w:r>
      <w:r w:rsidR="0026355A" w:rsidRPr="00742338">
        <w:rPr>
          <w:rFonts w:ascii="宋体" w:eastAsia="宋体" w:hAnsi="宋体" w:hint="eastAsia"/>
          <w:bCs/>
          <w:color w:val="333333"/>
          <w:sz w:val="28"/>
          <w:szCs w:val="28"/>
        </w:rPr>
        <w:t>、</w:t>
      </w:r>
      <w:proofErr w:type="gramStart"/>
      <w:r w:rsidR="0026355A" w:rsidRPr="00742338">
        <w:rPr>
          <w:rFonts w:ascii="宋体" w:eastAsia="宋体" w:hAnsi="宋体" w:hint="eastAsia"/>
          <w:bCs/>
          <w:color w:val="333333"/>
          <w:sz w:val="28"/>
          <w:szCs w:val="28"/>
        </w:rPr>
        <w:t>启育奖学</w:t>
      </w:r>
      <w:proofErr w:type="gramEnd"/>
      <w:r w:rsidR="0026355A" w:rsidRPr="00742338">
        <w:rPr>
          <w:rFonts w:ascii="宋体" w:eastAsia="宋体" w:hAnsi="宋体" w:hint="eastAsia"/>
          <w:bCs/>
          <w:color w:val="333333"/>
          <w:sz w:val="28"/>
          <w:szCs w:val="28"/>
        </w:rPr>
        <w:t>金等企业奖学金</w:t>
      </w:r>
      <w:r w:rsidRPr="00742338">
        <w:rPr>
          <w:rFonts w:ascii="宋体" w:eastAsia="宋体" w:hAnsi="宋体" w:hint="eastAsia"/>
          <w:bCs/>
          <w:color w:val="333333"/>
          <w:sz w:val="28"/>
          <w:szCs w:val="28"/>
        </w:rPr>
        <w:t>。学部</w:t>
      </w:r>
      <w:r w:rsidRPr="00742338">
        <w:rPr>
          <w:rFonts w:ascii="宋体" w:eastAsia="宋体" w:hAnsi="宋体" w:hint="eastAsia"/>
          <w:bCs/>
          <w:color w:val="333333"/>
          <w:sz w:val="28"/>
          <w:szCs w:val="28"/>
        </w:rPr>
        <w:lastRenderedPageBreak/>
        <w:t>为应用心理</w:t>
      </w:r>
      <w:proofErr w:type="gramStart"/>
      <w:r w:rsidRPr="00742338">
        <w:rPr>
          <w:rFonts w:ascii="宋体" w:eastAsia="宋体" w:hAnsi="宋体" w:hint="eastAsia"/>
          <w:bCs/>
          <w:color w:val="333333"/>
          <w:sz w:val="28"/>
          <w:szCs w:val="28"/>
        </w:rPr>
        <w:t>专硕学生提供三助岗位</w:t>
      </w:r>
      <w:proofErr w:type="gramEnd"/>
      <w:r w:rsidRPr="00742338">
        <w:rPr>
          <w:rFonts w:ascii="宋体" w:eastAsia="宋体" w:hAnsi="宋体" w:hint="eastAsia"/>
          <w:bCs/>
          <w:color w:val="333333"/>
          <w:sz w:val="28"/>
          <w:szCs w:val="28"/>
        </w:rPr>
        <w:t>申请通道。为所有非定向非全日制应用心理</w:t>
      </w:r>
      <w:proofErr w:type="gramStart"/>
      <w:r w:rsidRPr="00742338">
        <w:rPr>
          <w:rFonts w:ascii="宋体" w:eastAsia="宋体" w:hAnsi="宋体" w:hint="eastAsia"/>
          <w:bCs/>
          <w:color w:val="333333"/>
          <w:sz w:val="28"/>
          <w:szCs w:val="28"/>
        </w:rPr>
        <w:t>专硕学生</w:t>
      </w:r>
      <w:proofErr w:type="gramEnd"/>
      <w:r w:rsidRPr="00742338">
        <w:rPr>
          <w:rFonts w:ascii="宋体" w:eastAsia="宋体" w:hAnsi="宋体" w:hint="eastAsia"/>
          <w:bCs/>
          <w:color w:val="333333"/>
          <w:sz w:val="28"/>
          <w:szCs w:val="28"/>
        </w:rPr>
        <w:t>购买大病、意外保险；协助个别突发非意外、大病困难的同学申请临时困难补助。</w:t>
      </w:r>
      <w:r w:rsidRPr="00742338">
        <w:rPr>
          <w:rFonts w:ascii="宋体" w:eastAsia="宋体" w:hAnsi="宋体"/>
          <w:bCs/>
          <w:color w:val="333333"/>
          <w:sz w:val="28"/>
          <w:szCs w:val="28"/>
        </w:rPr>
        <w:t xml:space="preserve"> </w:t>
      </w:r>
    </w:p>
    <w:p w:rsidR="009A5323" w:rsidRPr="00742338" w:rsidRDefault="009A5323"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依据《</w:t>
      </w:r>
      <w:hyperlink r:id="rId7" w:anchor="userconsent#" w:history="1">
        <w:r w:rsidRPr="00742338">
          <w:rPr>
            <w:rFonts w:ascii="宋体" w:eastAsia="宋体" w:hAnsi="宋体" w:hint="eastAsia"/>
            <w:bCs/>
            <w:color w:val="333333"/>
            <w:sz w:val="28"/>
            <w:szCs w:val="28"/>
          </w:rPr>
          <w:t>北京师范大学研究生奖助学金设立方案</w:t>
        </w:r>
      </w:hyperlink>
      <w:r w:rsidRPr="00742338">
        <w:rPr>
          <w:rFonts w:ascii="宋体" w:eastAsia="宋体" w:hAnsi="宋体" w:hint="eastAsia"/>
          <w:bCs/>
          <w:color w:val="333333"/>
          <w:sz w:val="28"/>
          <w:szCs w:val="28"/>
        </w:rPr>
        <w:t>》（师校发〔2014〕31号）及相关文件精神，北师大应用心理专业硕士不享受学校基本助学金。</w:t>
      </w:r>
      <w:r w:rsidRPr="00742338">
        <w:rPr>
          <w:rFonts w:ascii="宋体" w:eastAsia="宋体" w:hAnsi="宋体"/>
          <w:bCs/>
          <w:color w:val="333333"/>
          <w:sz w:val="28"/>
          <w:szCs w:val="28"/>
        </w:rPr>
        <w:t xml:space="preserve"> </w:t>
      </w:r>
    </w:p>
    <w:p w:rsidR="009A5323" w:rsidRPr="00742338" w:rsidRDefault="00F01DA3"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六</w:t>
      </w:r>
      <w:r w:rsidR="009A5323" w:rsidRPr="00742338">
        <w:rPr>
          <w:rFonts w:ascii="宋体" w:eastAsia="宋体" w:hAnsi="宋体" w:hint="eastAsia"/>
          <w:bCs/>
          <w:color w:val="333333"/>
          <w:sz w:val="28"/>
          <w:szCs w:val="28"/>
        </w:rPr>
        <w:t xml:space="preserve">、招生信息及联系方式 </w:t>
      </w:r>
    </w:p>
    <w:p w:rsidR="009A5323" w:rsidRPr="00742338" w:rsidRDefault="009A5323"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北京师范大学心理学部专业硕士研究生招生办公室电话及传真：（010）58808272 58805766 58805857</w:t>
      </w:r>
      <w:r w:rsidRPr="00742338">
        <w:rPr>
          <w:rFonts w:ascii="宋体" w:eastAsia="宋体" w:hAnsi="宋体"/>
          <w:bCs/>
          <w:color w:val="333333"/>
          <w:sz w:val="28"/>
          <w:szCs w:val="28"/>
        </w:rPr>
        <w:t xml:space="preserve"> </w:t>
      </w:r>
    </w:p>
    <w:p w:rsidR="009A5323" w:rsidRPr="00742338" w:rsidRDefault="009A5323"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 xml:space="preserve">办公地点：后主楼1428 </w:t>
      </w:r>
    </w:p>
    <w:p w:rsidR="009A5323" w:rsidRPr="00742338" w:rsidRDefault="009A5323" w:rsidP="007A7847">
      <w:pPr>
        <w:widowControl/>
        <w:spacing w:line="360" w:lineRule="auto"/>
        <w:ind w:firstLineChars="200" w:firstLine="560"/>
        <w:rPr>
          <w:rFonts w:ascii="宋体" w:eastAsia="宋体" w:hAnsi="宋体"/>
          <w:bCs/>
          <w:color w:val="333333"/>
          <w:sz w:val="28"/>
          <w:szCs w:val="28"/>
        </w:rPr>
      </w:pPr>
      <w:r w:rsidRPr="00742338">
        <w:rPr>
          <w:rFonts w:ascii="宋体" w:eastAsia="宋体" w:hAnsi="宋体" w:hint="eastAsia"/>
          <w:bCs/>
          <w:color w:val="333333"/>
          <w:sz w:val="28"/>
          <w:szCs w:val="28"/>
        </w:rPr>
        <w:t xml:space="preserve">通讯地址：北京师范大学心理学部MAP教育中心，邮政编码：100875。 </w:t>
      </w:r>
    </w:p>
    <w:p w:rsidR="00116B96" w:rsidRDefault="009A5323" w:rsidP="00360500">
      <w:pPr>
        <w:widowControl/>
        <w:spacing w:line="360" w:lineRule="auto"/>
        <w:ind w:firstLineChars="200" w:firstLine="560"/>
        <w:jc w:val="left"/>
        <w:rPr>
          <w:rFonts w:ascii="Tahoma" w:eastAsia="宋体" w:hAnsi="Tahoma" w:cs="Tahoma"/>
          <w:kern w:val="0"/>
          <w:sz w:val="18"/>
          <w:szCs w:val="18"/>
        </w:rPr>
      </w:pPr>
      <w:r w:rsidRPr="00742338">
        <w:rPr>
          <w:rFonts w:ascii="宋体" w:eastAsia="宋体" w:hAnsi="宋体" w:hint="eastAsia"/>
          <w:bCs/>
          <w:color w:val="333333"/>
          <w:sz w:val="28"/>
          <w:szCs w:val="28"/>
        </w:rPr>
        <w:t>北师大心理学部应用</w:t>
      </w:r>
      <w:proofErr w:type="gramStart"/>
      <w:r w:rsidRPr="00742338">
        <w:rPr>
          <w:rFonts w:ascii="宋体" w:eastAsia="宋体" w:hAnsi="宋体" w:hint="eastAsia"/>
          <w:bCs/>
          <w:color w:val="333333"/>
          <w:sz w:val="28"/>
          <w:szCs w:val="28"/>
        </w:rPr>
        <w:t>心理专硕招生</w:t>
      </w:r>
      <w:proofErr w:type="gramEnd"/>
      <w:r w:rsidRPr="00742338">
        <w:rPr>
          <w:rFonts w:ascii="宋体" w:eastAsia="宋体" w:hAnsi="宋体" w:hint="eastAsia"/>
          <w:bCs/>
          <w:color w:val="333333"/>
          <w:sz w:val="28"/>
          <w:szCs w:val="28"/>
        </w:rPr>
        <w:t xml:space="preserve">官方邮箱：mapbnu@bnu.edu.cn </w:t>
      </w:r>
    </w:p>
    <w:p w:rsidR="003010F0" w:rsidRPr="00FB3CAD" w:rsidRDefault="003010F0" w:rsidP="00EC0BDD">
      <w:pPr>
        <w:widowControl/>
        <w:spacing w:line="360" w:lineRule="auto"/>
        <w:ind w:right="210"/>
        <w:rPr>
          <w:rFonts w:ascii="Arial" w:eastAsia="宋体" w:hAnsi="Arial" w:cs="Arial"/>
          <w:b/>
          <w:kern w:val="0"/>
          <w:szCs w:val="21"/>
        </w:rPr>
      </w:pPr>
      <w:r w:rsidRPr="00FB3CAD">
        <w:rPr>
          <w:rFonts w:ascii="Arial" w:eastAsia="宋体" w:hAnsi="Arial" w:cs="Arial" w:hint="eastAsia"/>
          <w:b/>
          <w:kern w:val="0"/>
          <w:szCs w:val="21"/>
        </w:rPr>
        <w:t>附件</w:t>
      </w:r>
      <w:r w:rsidRPr="00FB3CAD">
        <w:rPr>
          <w:rFonts w:ascii="Arial" w:eastAsia="宋体" w:hAnsi="Arial" w:cs="Arial" w:hint="eastAsia"/>
          <w:b/>
          <w:kern w:val="0"/>
          <w:szCs w:val="21"/>
        </w:rPr>
        <w:t>1</w:t>
      </w:r>
      <w:r w:rsidRPr="00FB3CAD">
        <w:rPr>
          <w:rFonts w:ascii="Arial" w:eastAsia="宋体" w:hAnsi="Arial" w:cs="Arial" w:hint="eastAsia"/>
          <w:b/>
          <w:kern w:val="0"/>
          <w:szCs w:val="21"/>
        </w:rPr>
        <w:t>：北师大</w:t>
      </w:r>
      <w:r w:rsidRPr="00FB3CAD">
        <w:rPr>
          <w:rFonts w:ascii="Arial" w:eastAsia="宋体" w:hAnsi="Arial" w:cs="Arial" w:hint="eastAsia"/>
          <w:b/>
          <w:kern w:val="0"/>
          <w:szCs w:val="21"/>
        </w:rPr>
        <w:t>MA</w:t>
      </w:r>
      <w:r w:rsidRPr="00FB3CAD">
        <w:rPr>
          <w:rFonts w:ascii="Arial" w:eastAsia="宋体" w:hAnsi="Arial" w:cs="Arial"/>
          <w:b/>
          <w:kern w:val="0"/>
          <w:szCs w:val="21"/>
        </w:rPr>
        <w:t>P</w:t>
      </w:r>
      <w:r w:rsidRPr="00FB3CAD">
        <w:rPr>
          <w:rFonts w:ascii="Arial" w:eastAsia="宋体" w:hAnsi="Arial" w:cs="Arial" w:hint="eastAsia"/>
          <w:b/>
          <w:kern w:val="0"/>
          <w:szCs w:val="21"/>
        </w:rPr>
        <w:t>项目特色</w:t>
      </w:r>
    </w:p>
    <w:p w:rsidR="003010F0" w:rsidRPr="00FB3CAD" w:rsidRDefault="003010F0" w:rsidP="00EC0BDD">
      <w:pPr>
        <w:widowControl/>
        <w:spacing w:line="360" w:lineRule="auto"/>
        <w:ind w:right="210"/>
        <w:rPr>
          <w:rFonts w:ascii="Arial" w:eastAsia="宋体" w:hAnsi="Arial" w:cs="Arial"/>
          <w:b/>
          <w:kern w:val="0"/>
          <w:szCs w:val="21"/>
        </w:rPr>
      </w:pPr>
      <w:r w:rsidRPr="00FB3CAD">
        <w:rPr>
          <w:rFonts w:ascii="Arial" w:eastAsia="宋体" w:hAnsi="Arial" w:cs="Arial" w:hint="eastAsia"/>
          <w:b/>
          <w:kern w:val="0"/>
          <w:szCs w:val="21"/>
        </w:rPr>
        <w:t>附件</w:t>
      </w:r>
      <w:r w:rsidRPr="00FB3CAD">
        <w:rPr>
          <w:rFonts w:ascii="Arial" w:eastAsia="宋体" w:hAnsi="Arial" w:cs="Arial" w:hint="eastAsia"/>
          <w:b/>
          <w:kern w:val="0"/>
          <w:szCs w:val="21"/>
        </w:rPr>
        <w:t>2</w:t>
      </w:r>
      <w:r w:rsidRPr="00FB3CAD">
        <w:rPr>
          <w:rFonts w:ascii="Arial" w:eastAsia="宋体" w:hAnsi="Arial" w:cs="Arial" w:hint="eastAsia"/>
          <w:b/>
          <w:kern w:val="0"/>
          <w:szCs w:val="21"/>
        </w:rPr>
        <w:t>：</w:t>
      </w:r>
      <w:r w:rsidRPr="00FB3CAD">
        <w:rPr>
          <w:rFonts w:ascii="Arial" w:eastAsia="宋体" w:hAnsi="Arial" w:cs="Arial"/>
          <w:b/>
          <w:kern w:val="0"/>
          <w:szCs w:val="21"/>
        </w:rPr>
        <w:t>北师大</w:t>
      </w:r>
      <w:r w:rsidRPr="00FB3CAD">
        <w:rPr>
          <w:rFonts w:ascii="Arial" w:eastAsia="宋体" w:hAnsi="Arial" w:cs="Arial" w:hint="eastAsia"/>
          <w:b/>
          <w:kern w:val="0"/>
          <w:szCs w:val="21"/>
        </w:rPr>
        <w:t>MAP</w:t>
      </w:r>
      <w:r w:rsidR="002274E3">
        <w:rPr>
          <w:rFonts w:ascii="Arial" w:eastAsia="宋体" w:hAnsi="Arial" w:cs="Arial" w:hint="eastAsia"/>
          <w:b/>
          <w:kern w:val="0"/>
          <w:szCs w:val="21"/>
        </w:rPr>
        <w:t>项目</w:t>
      </w:r>
      <w:r w:rsidRPr="00FB3CAD">
        <w:rPr>
          <w:rFonts w:ascii="Arial" w:eastAsia="宋体" w:hAnsi="Arial" w:cs="Arial" w:hint="eastAsia"/>
          <w:b/>
          <w:kern w:val="0"/>
          <w:szCs w:val="21"/>
        </w:rPr>
        <w:t>各</w:t>
      </w:r>
      <w:r w:rsidRPr="00FB3CAD">
        <w:rPr>
          <w:rFonts w:ascii="Arial" w:eastAsia="宋体" w:hAnsi="Arial" w:cs="Arial"/>
          <w:b/>
          <w:kern w:val="0"/>
          <w:szCs w:val="21"/>
        </w:rPr>
        <w:t>专业方向说明</w:t>
      </w:r>
    </w:p>
    <w:p w:rsidR="003010F0" w:rsidRPr="00FB3CAD" w:rsidRDefault="003010F0" w:rsidP="00EC0BDD">
      <w:pPr>
        <w:widowControl/>
        <w:spacing w:line="360" w:lineRule="auto"/>
        <w:ind w:right="210"/>
        <w:rPr>
          <w:szCs w:val="21"/>
        </w:rPr>
      </w:pPr>
      <w:r w:rsidRPr="00FB3CAD">
        <w:rPr>
          <w:rFonts w:hint="eastAsia"/>
          <w:szCs w:val="21"/>
        </w:rPr>
        <w:t>（</w:t>
      </w:r>
      <w:r w:rsidRPr="00FB3CAD">
        <w:rPr>
          <w:rFonts w:hint="eastAsia"/>
          <w:szCs w:val="21"/>
        </w:rPr>
        <w:t>1</w:t>
      </w:r>
      <w:r w:rsidRPr="00FB3CAD">
        <w:rPr>
          <w:rFonts w:hint="eastAsia"/>
          <w:szCs w:val="21"/>
        </w:rPr>
        <w:t>）北师大</w:t>
      </w:r>
      <w:r w:rsidRPr="00FB3CAD">
        <w:rPr>
          <w:rFonts w:hint="eastAsia"/>
          <w:szCs w:val="21"/>
        </w:rPr>
        <w:t>MA</w:t>
      </w:r>
      <w:r w:rsidRPr="00FB3CAD">
        <w:rPr>
          <w:szCs w:val="21"/>
        </w:rPr>
        <w:t>P</w:t>
      </w:r>
      <w:r w:rsidRPr="00FB3CAD">
        <w:rPr>
          <w:szCs w:val="21"/>
        </w:rPr>
        <w:t>用户体验</w:t>
      </w:r>
      <w:r w:rsidRPr="00FB3CAD">
        <w:rPr>
          <w:rFonts w:hint="eastAsia"/>
          <w:szCs w:val="21"/>
        </w:rPr>
        <w:t>（</w:t>
      </w:r>
      <w:r w:rsidRPr="00FB3CAD">
        <w:rPr>
          <w:rFonts w:hint="eastAsia"/>
          <w:szCs w:val="21"/>
        </w:rPr>
        <w:t>UX</w:t>
      </w:r>
      <w:r w:rsidRPr="00FB3CAD">
        <w:rPr>
          <w:rFonts w:hint="eastAsia"/>
          <w:szCs w:val="21"/>
        </w:rPr>
        <w:t>）方向说明</w:t>
      </w:r>
    </w:p>
    <w:p w:rsidR="003010F0" w:rsidRDefault="003010F0" w:rsidP="00EC0BDD">
      <w:pPr>
        <w:widowControl/>
        <w:spacing w:line="360" w:lineRule="auto"/>
        <w:ind w:right="210"/>
        <w:rPr>
          <w:szCs w:val="21"/>
        </w:rPr>
      </w:pPr>
      <w:r w:rsidRPr="00FB3CAD">
        <w:rPr>
          <w:rFonts w:hint="eastAsia"/>
          <w:szCs w:val="21"/>
        </w:rPr>
        <w:t>（</w:t>
      </w:r>
      <w:r w:rsidRPr="00FB3CAD">
        <w:rPr>
          <w:rFonts w:hint="eastAsia"/>
          <w:szCs w:val="21"/>
        </w:rPr>
        <w:t>2</w:t>
      </w:r>
      <w:r w:rsidRPr="00FB3CAD">
        <w:rPr>
          <w:rFonts w:hint="eastAsia"/>
          <w:szCs w:val="21"/>
        </w:rPr>
        <w:t>）北师大</w:t>
      </w:r>
      <w:r w:rsidRPr="00FB3CAD">
        <w:rPr>
          <w:rFonts w:hint="eastAsia"/>
          <w:szCs w:val="21"/>
        </w:rPr>
        <w:t>MA</w:t>
      </w:r>
      <w:r w:rsidRPr="00FB3CAD">
        <w:rPr>
          <w:szCs w:val="21"/>
        </w:rPr>
        <w:t>P</w:t>
      </w:r>
      <w:r w:rsidRPr="00FB3CAD">
        <w:rPr>
          <w:szCs w:val="21"/>
        </w:rPr>
        <w:t>临床与咨询心理</w:t>
      </w:r>
      <w:r w:rsidRPr="00FB3CAD">
        <w:rPr>
          <w:rFonts w:hint="eastAsia"/>
          <w:szCs w:val="21"/>
        </w:rPr>
        <w:t>方向说明</w:t>
      </w:r>
    </w:p>
    <w:p w:rsidR="007A59C9" w:rsidRPr="00FB3CAD" w:rsidRDefault="007A59C9" w:rsidP="00EC0BDD">
      <w:pPr>
        <w:widowControl/>
        <w:spacing w:line="360" w:lineRule="auto"/>
        <w:ind w:right="210"/>
        <w:rPr>
          <w:szCs w:val="21"/>
        </w:rPr>
      </w:pPr>
      <w:r>
        <w:rPr>
          <w:rFonts w:hint="eastAsia"/>
          <w:szCs w:val="21"/>
        </w:rPr>
        <w:t>（</w:t>
      </w:r>
      <w:r>
        <w:rPr>
          <w:rFonts w:hint="eastAsia"/>
          <w:szCs w:val="21"/>
        </w:rPr>
        <w:t>3</w:t>
      </w:r>
      <w:r>
        <w:rPr>
          <w:rFonts w:hint="eastAsia"/>
          <w:szCs w:val="21"/>
        </w:rPr>
        <w:t>）</w:t>
      </w:r>
      <w:r w:rsidRPr="00FB3CAD">
        <w:rPr>
          <w:rFonts w:hint="eastAsia"/>
          <w:szCs w:val="21"/>
        </w:rPr>
        <w:t>北师大</w:t>
      </w:r>
      <w:r w:rsidRPr="00FB3CAD">
        <w:rPr>
          <w:rFonts w:hint="eastAsia"/>
          <w:szCs w:val="21"/>
        </w:rPr>
        <w:t>MAP</w:t>
      </w:r>
      <w:r>
        <w:rPr>
          <w:rFonts w:hint="eastAsia"/>
          <w:szCs w:val="21"/>
        </w:rPr>
        <w:t>品牌、广告与消费心理方向说明</w:t>
      </w:r>
    </w:p>
    <w:p w:rsidR="000D343A" w:rsidRDefault="003010F0" w:rsidP="00CF4B34">
      <w:pPr>
        <w:widowControl/>
        <w:spacing w:line="360" w:lineRule="auto"/>
        <w:ind w:right="210"/>
        <w:rPr>
          <w:szCs w:val="21"/>
        </w:rPr>
      </w:pPr>
      <w:r w:rsidRPr="00FB3CAD">
        <w:rPr>
          <w:rFonts w:hint="eastAsia"/>
          <w:szCs w:val="21"/>
        </w:rPr>
        <w:t>（</w:t>
      </w:r>
      <w:r w:rsidR="00CF4B34">
        <w:rPr>
          <w:rFonts w:hint="eastAsia"/>
          <w:szCs w:val="21"/>
        </w:rPr>
        <w:t>4</w:t>
      </w:r>
      <w:r w:rsidRPr="00FB3CAD">
        <w:rPr>
          <w:rFonts w:hint="eastAsia"/>
          <w:szCs w:val="21"/>
        </w:rPr>
        <w:t>）北师大</w:t>
      </w:r>
      <w:r w:rsidRPr="00FB3CAD">
        <w:rPr>
          <w:rFonts w:hint="eastAsia"/>
          <w:szCs w:val="21"/>
        </w:rPr>
        <w:t>MAP</w:t>
      </w:r>
      <w:r w:rsidRPr="00FB3CAD">
        <w:rPr>
          <w:rFonts w:hint="eastAsia"/>
          <w:szCs w:val="21"/>
        </w:rPr>
        <w:t>心理测量与人力资源管理方向说明</w:t>
      </w:r>
    </w:p>
    <w:p w:rsidR="00461F57" w:rsidRPr="00FB3CAD" w:rsidRDefault="00461F57" w:rsidP="00CF4B34">
      <w:pPr>
        <w:widowControl/>
        <w:spacing w:line="360" w:lineRule="auto"/>
        <w:ind w:right="210"/>
        <w:rPr>
          <w:rFonts w:ascii="Arial" w:eastAsia="宋体" w:hAnsi="Arial" w:cs="Arial"/>
          <w:b/>
          <w:kern w:val="0"/>
          <w:szCs w:val="21"/>
        </w:rPr>
      </w:pPr>
      <w:r>
        <w:rPr>
          <w:rFonts w:ascii="Arial" w:eastAsia="宋体" w:hAnsi="Arial" w:cs="Arial" w:hint="eastAsia"/>
          <w:b/>
          <w:kern w:val="0"/>
          <w:szCs w:val="21"/>
        </w:rPr>
        <w:t>（</w:t>
      </w:r>
      <w:r>
        <w:rPr>
          <w:rFonts w:ascii="Arial" w:eastAsia="宋体" w:hAnsi="Arial" w:cs="Arial" w:hint="eastAsia"/>
          <w:b/>
          <w:kern w:val="0"/>
          <w:szCs w:val="21"/>
        </w:rPr>
        <w:t>5</w:t>
      </w:r>
      <w:r>
        <w:rPr>
          <w:rFonts w:ascii="Arial" w:eastAsia="宋体" w:hAnsi="Arial" w:cs="Arial" w:hint="eastAsia"/>
          <w:b/>
          <w:kern w:val="0"/>
          <w:szCs w:val="21"/>
        </w:rPr>
        <w:t>）北师大</w:t>
      </w:r>
      <w:r>
        <w:rPr>
          <w:rFonts w:ascii="Arial" w:eastAsia="宋体" w:hAnsi="Arial" w:cs="Arial" w:hint="eastAsia"/>
          <w:b/>
          <w:kern w:val="0"/>
          <w:szCs w:val="21"/>
        </w:rPr>
        <w:t>M</w:t>
      </w:r>
      <w:r>
        <w:rPr>
          <w:rFonts w:ascii="Arial" w:eastAsia="宋体" w:hAnsi="Arial" w:cs="Arial"/>
          <w:b/>
          <w:kern w:val="0"/>
          <w:szCs w:val="21"/>
        </w:rPr>
        <w:t>AP</w:t>
      </w:r>
      <w:r>
        <w:rPr>
          <w:rFonts w:ascii="Arial" w:eastAsia="宋体" w:hAnsi="Arial" w:cs="Arial" w:hint="eastAsia"/>
          <w:b/>
          <w:kern w:val="0"/>
          <w:szCs w:val="21"/>
        </w:rPr>
        <w:t>心理与行为大数据方向说明</w:t>
      </w:r>
    </w:p>
    <w:sectPr w:rsidR="00461F57" w:rsidRPr="00FB3CAD" w:rsidSect="005F62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7A8" w:rsidRDefault="008457A8" w:rsidP="009A5323">
      <w:r>
        <w:separator/>
      </w:r>
    </w:p>
  </w:endnote>
  <w:endnote w:type="continuationSeparator" w:id="0">
    <w:p w:rsidR="008457A8" w:rsidRDefault="008457A8" w:rsidP="009A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7A8" w:rsidRDefault="008457A8" w:rsidP="009A5323">
      <w:r>
        <w:separator/>
      </w:r>
    </w:p>
  </w:footnote>
  <w:footnote w:type="continuationSeparator" w:id="0">
    <w:p w:rsidR="008457A8" w:rsidRDefault="008457A8" w:rsidP="009A5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BA"/>
    <w:rsid w:val="0000590F"/>
    <w:rsid w:val="0009193D"/>
    <w:rsid w:val="000937A1"/>
    <w:rsid w:val="000B44BF"/>
    <w:rsid w:val="000C470B"/>
    <w:rsid w:val="000D343A"/>
    <w:rsid w:val="000D68C1"/>
    <w:rsid w:val="000F63FE"/>
    <w:rsid w:val="001134A7"/>
    <w:rsid w:val="00116B96"/>
    <w:rsid w:val="00132930"/>
    <w:rsid w:val="001820DA"/>
    <w:rsid w:val="00190BC0"/>
    <w:rsid w:val="001C20EE"/>
    <w:rsid w:val="001C5E53"/>
    <w:rsid w:val="001E1664"/>
    <w:rsid w:val="001E7D3F"/>
    <w:rsid w:val="002065A9"/>
    <w:rsid w:val="002274E3"/>
    <w:rsid w:val="0023396B"/>
    <w:rsid w:val="00257EE6"/>
    <w:rsid w:val="0026355A"/>
    <w:rsid w:val="00273810"/>
    <w:rsid w:val="00284B79"/>
    <w:rsid w:val="002A0F7C"/>
    <w:rsid w:val="002A6CE6"/>
    <w:rsid w:val="002B6DF6"/>
    <w:rsid w:val="002E6B67"/>
    <w:rsid w:val="002F3159"/>
    <w:rsid w:val="002F7D5C"/>
    <w:rsid w:val="00300604"/>
    <w:rsid w:val="003010E1"/>
    <w:rsid w:val="003010F0"/>
    <w:rsid w:val="00304A34"/>
    <w:rsid w:val="00305F95"/>
    <w:rsid w:val="003179CC"/>
    <w:rsid w:val="00321F7B"/>
    <w:rsid w:val="00345205"/>
    <w:rsid w:val="00352191"/>
    <w:rsid w:val="00360500"/>
    <w:rsid w:val="00373234"/>
    <w:rsid w:val="00374F62"/>
    <w:rsid w:val="00384ED5"/>
    <w:rsid w:val="00385B00"/>
    <w:rsid w:val="00385F37"/>
    <w:rsid w:val="00396402"/>
    <w:rsid w:val="003A10A0"/>
    <w:rsid w:val="003B20D6"/>
    <w:rsid w:val="003B43A9"/>
    <w:rsid w:val="003B48C9"/>
    <w:rsid w:val="003D4349"/>
    <w:rsid w:val="003E1636"/>
    <w:rsid w:val="003E18EB"/>
    <w:rsid w:val="003E6DDC"/>
    <w:rsid w:val="004067CC"/>
    <w:rsid w:val="004359AC"/>
    <w:rsid w:val="0043761F"/>
    <w:rsid w:val="0044091F"/>
    <w:rsid w:val="00461F57"/>
    <w:rsid w:val="00477A77"/>
    <w:rsid w:val="004849FE"/>
    <w:rsid w:val="004A17A2"/>
    <w:rsid w:val="004B2134"/>
    <w:rsid w:val="004C287F"/>
    <w:rsid w:val="004F682C"/>
    <w:rsid w:val="004F71AE"/>
    <w:rsid w:val="005257F1"/>
    <w:rsid w:val="0057175F"/>
    <w:rsid w:val="00582368"/>
    <w:rsid w:val="00590528"/>
    <w:rsid w:val="005F6218"/>
    <w:rsid w:val="005F6DD9"/>
    <w:rsid w:val="00654171"/>
    <w:rsid w:val="00664FD3"/>
    <w:rsid w:val="0066502C"/>
    <w:rsid w:val="006847BA"/>
    <w:rsid w:val="006B2D61"/>
    <w:rsid w:val="006B5AEE"/>
    <w:rsid w:val="006D1430"/>
    <w:rsid w:val="006D194F"/>
    <w:rsid w:val="006E4ACC"/>
    <w:rsid w:val="006E7375"/>
    <w:rsid w:val="006F63FE"/>
    <w:rsid w:val="007031A7"/>
    <w:rsid w:val="00706EAD"/>
    <w:rsid w:val="00717132"/>
    <w:rsid w:val="0072245C"/>
    <w:rsid w:val="007258DB"/>
    <w:rsid w:val="00726A62"/>
    <w:rsid w:val="00730021"/>
    <w:rsid w:val="00742338"/>
    <w:rsid w:val="00762894"/>
    <w:rsid w:val="007A59C9"/>
    <w:rsid w:val="007A7847"/>
    <w:rsid w:val="007B0B1C"/>
    <w:rsid w:val="007C45E3"/>
    <w:rsid w:val="007C5655"/>
    <w:rsid w:val="007F3374"/>
    <w:rsid w:val="007F7468"/>
    <w:rsid w:val="00806E67"/>
    <w:rsid w:val="0081354A"/>
    <w:rsid w:val="00816DEF"/>
    <w:rsid w:val="008360C0"/>
    <w:rsid w:val="008457A8"/>
    <w:rsid w:val="00875B5E"/>
    <w:rsid w:val="00876218"/>
    <w:rsid w:val="008864C6"/>
    <w:rsid w:val="00891C2E"/>
    <w:rsid w:val="008B3B27"/>
    <w:rsid w:val="008C107A"/>
    <w:rsid w:val="008C2E31"/>
    <w:rsid w:val="008D16B3"/>
    <w:rsid w:val="008D4DAE"/>
    <w:rsid w:val="008E30E3"/>
    <w:rsid w:val="008E681F"/>
    <w:rsid w:val="009075B5"/>
    <w:rsid w:val="00920C35"/>
    <w:rsid w:val="00962615"/>
    <w:rsid w:val="009648F9"/>
    <w:rsid w:val="0097274A"/>
    <w:rsid w:val="00977E40"/>
    <w:rsid w:val="00980B80"/>
    <w:rsid w:val="009828C8"/>
    <w:rsid w:val="00982946"/>
    <w:rsid w:val="009863EE"/>
    <w:rsid w:val="009A5323"/>
    <w:rsid w:val="009D3212"/>
    <w:rsid w:val="009E50A2"/>
    <w:rsid w:val="009F79A6"/>
    <w:rsid w:val="00A132AB"/>
    <w:rsid w:val="00A300E8"/>
    <w:rsid w:val="00A36A54"/>
    <w:rsid w:val="00A371A9"/>
    <w:rsid w:val="00A825D6"/>
    <w:rsid w:val="00A86569"/>
    <w:rsid w:val="00A87BDA"/>
    <w:rsid w:val="00A92EBB"/>
    <w:rsid w:val="00AF1E27"/>
    <w:rsid w:val="00B04542"/>
    <w:rsid w:val="00B4070A"/>
    <w:rsid w:val="00B82529"/>
    <w:rsid w:val="00B851B3"/>
    <w:rsid w:val="00B862F6"/>
    <w:rsid w:val="00BC6531"/>
    <w:rsid w:val="00BD4DCF"/>
    <w:rsid w:val="00BE184A"/>
    <w:rsid w:val="00BE6A26"/>
    <w:rsid w:val="00C12F71"/>
    <w:rsid w:val="00C17D9F"/>
    <w:rsid w:val="00C23D12"/>
    <w:rsid w:val="00C27C01"/>
    <w:rsid w:val="00C40A73"/>
    <w:rsid w:val="00C41010"/>
    <w:rsid w:val="00C52B34"/>
    <w:rsid w:val="00C57BE7"/>
    <w:rsid w:val="00C73366"/>
    <w:rsid w:val="00C779E3"/>
    <w:rsid w:val="00C96ED6"/>
    <w:rsid w:val="00CC1547"/>
    <w:rsid w:val="00CC7233"/>
    <w:rsid w:val="00CD2CF9"/>
    <w:rsid w:val="00CE0176"/>
    <w:rsid w:val="00CE4905"/>
    <w:rsid w:val="00CF4B34"/>
    <w:rsid w:val="00D1453D"/>
    <w:rsid w:val="00D1622F"/>
    <w:rsid w:val="00D2624D"/>
    <w:rsid w:val="00D30C9B"/>
    <w:rsid w:val="00D43308"/>
    <w:rsid w:val="00D46A0B"/>
    <w:rsid w:val="00D6212A"/>
    <w:rsid w:val="00D650C7"/>
    <w:rsid w:val="00D843BA"/>
    <w:rsid w:val="00DA7A4D"/>
    <w:rsid w:val="00DB0886"/>
    <w:rsid w:val="00DC0108"/>
    <w:rsid w:val="00DC52F9"/>
    <w:rsid w:val="00DD093D"/>
    <w:rsid w:val="00DD52C1"/>
    <w:rsid w:val="00DE45E1"/>
    <w:rsid w:val="00DF3886"/>
    <w:rsid w:val="00E01A28"/>
    <w:rsid w:val="00E07D7C"/>
    <w:rsid w:val="00E25ECC"/>
    <w:rsid w:val="00E300C1"/>
    <w:rsid w:val="00E420E7"/>
    <w:rsid w:val="00E60C41"/>
    <w:rsid w:val="00E63124"/>
    <w:rsid w:val="00E6579B"/>
    <w:rsid w:val="00E66530"/>
    <w:rsid w:val="00E76A6F"/>
    <w:rsid w:val="00E770AE"/>
    <w:rsid w:val="00EB50C5"/>
    <w:rsid w:val="00EC0BDD"/>
    <w:rsid w:val="00ED3E51"/>
    <w:rsid w:val="00EF6397"/>
    <w:rsid w:val="00F01DA3"/>
    <w:rsid w:val="00F33A7B"/>
    <w:rsid w:val="00F47798"/>
    <w:rsid w:val="00F57C5C"/>
    <w:rsid w:val="00F6348E"/>
    <w:rsid w:val="00F64F24"/>
    <w:rsid w:val="00F853C7"/>
    <w:rsid w:val="00F95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DBA7B4-C885-4340-9A59-158BFAAA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3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5323"/>
    <w:rPr>
      <w:sz w:val="18"/>
      <w:szCs w:val="18"/>
    </w:rPr>
  </w:style>
  <w:style w:type="paragraph" w:styleId="a5">
    <w:name w:val="footer"/>
    <w:basedOn w:val="a"/>
    <w:link w:val="a6"/>
    <w:uiPriority w:val="99"/>
    <w:unhideWhenUsed/>
    <w:rsid w:val="009A5323"/>
    <w:pPr>
      <w:tabs>
        <w:tab w:val="center" w:pos="4153"/>
        <w:tab w:val="right" w:pos="8306"/>
      </w:tabs>
      <w:snapToGrid w:val="0"/>
      <w:jc w:val="left"/>
    </w:pPr>
    <w:rPr>
      <w:sz w:val="18"/>
      <w:szCs w:val="18"/>
    </w:rPr>
  </w:style>
  <w:style w:type="character" w:customStyle="1" w:styleId="a6">
    <w:name w:val="页脚 字符"/>
    <w:basedOn w:val="a0"/>
    <w:link w:val="a5"/>
    <w:uiPriority w:val="99"/>
    <w:rsid w:val="009A5323"/>
    <w:rPr>
      <w:sz w:val="18"/>
      <w:szCs w:val="18"/>
    </w:rPr>
  </w:style>
  <w:style w:type="paragraph" w:styleId="a7">
    <w:name w:val="Normal (Web)"/>
    <w:basedOn w:val="a"/>
    <w:uiPriority w:val="99"/>
    <w:semiHidden/>
    <w:unhideWhenUsed/>
    <w:rsid w:val="009A5323"/>
    <w:pPr>
      <w:widowControl/>
      <w:spacing w:before="75" w:after="75"/>
      <w:jc w:val="left"/>
    </w:pPr>
    <w:rPr>
      <w:rFonts w:ascii="宋体" w:eastAsia="宋体" w:hAnsi="宋体" w:cs="宋体"/>
      <w:kern w:val="0"/>
      <w:sz w:val="24"/>
      <w:szCs w:val="24"/>
    </w:rPr>
  </w:style>
  <w:style w:type="character" w:styleId="a8">
    <w:name w:val="Hyperlink"/>
    <w:basedOn w:val="a0"/>
    <w:uiPriority w:val="99"/>
    <w:unhideWhenUsed/>
    <w:rsid w:val="009A5323"/>
    <w:rPr>
      <w:color w:val="0000FF"/>
      <w:u w:val="single"/>
    </w:rPr>
  </w:style>
  <w:style w:type="paragraph" w:styleId="a9">
    <w:name w:val="Balloon Text"/>
    <w:basedOn w:val="a"/>
    <w:link w:val="aa"/>
    <w:uiPriority w:val="99"/>
    <w:semiHidden/>
    <w:unhideWhenUsed/>
    <w:rsid w:val="009A5323"/>
    <w:rPr>
      <w:sz w:val="18"/>
      <w:szCs w:val="18"/>
    </w:rPr>
  </w:style>
  <w:style w:type="character" w:customStyle="1" w:styleId="aa">
    <w:name w:val="批注框文本 字符"/>
    <w:basedOn w:val="a0"/>
    <w:link w:val="a9"/>
    <w:uiPriority w:val="99"/>
    <w:semiHidden/>
    <w:rsid w:val="009A5323"/>
    <w:rPr>
      <w:sz w:val="18"/>
      <w:szCs w:val="18"/>
    </w:rPr>
  </w:style>
  <w:style w:type="character" w:styleId="ab">
    <w:name w:val="FollowedHyperlink"/>
    <w:basedOn w:val="a0"/>
    <w:uiPriority w:val="99"/>
    <w:semiHidden/>
    <w:unhideWhenUsed/>
    <w:rsid w:val="003E1636"/>
    <w:rPr>
      <w:color w:val="954F72" w:themeColor="followedHyperlink"/>
      <w:u w:val="single"/>
    </w:rPr>
  </w:style>
  <w:style w:type="paragraph" w:styleId="ac">
    <w:name w:val="List Paragraph"/>
    <w:basedOn w:val="a"/>
    <w:uiPriority w:val="34"/>
    <w:qFormat/>
    <w:rsid w:val="00590528"/>
    <w:pPr>
      <w:ind w:firstLineChars="200" w:firstLine="420"/>
    </w:pPr>
  </w:style>
  <w:style w:type="paragraph" w:styleId="ad">
    <w:name w:val="annotation text"/>
    <w:basedOn w:val="a"/>
    <w:link w:val="ae"/>
    <w:uiPriority w:val="99"/>
    <w:semiHidden/>
    <w:unhideWhenUsed/>
    <w:rsid w:val="002B6DF6"/>
    <w:pPr>
      <w:jc w:val="left"/>
    </w:pPr>
  </w:style>
  <w:style w:type="character" w:customStyle="1" w:styleId="ae">
    <w:name w:val="批注文字 字符"/>
    <w:basedOn w:val="a0"/>
    <w:link w:val="ad"/>
    <w:uiPriority w:val="99"/>
    <w:semiHidden/>
    <w:rsid w:val="002B6DF6"/>
  </w:style>
  <w:style w:type="character" w:customStyle="1" w:styleId="1">
    <w:name w:val="未处理的提及1"/>
    <w:basedOn w:val="a0"/>
    <w:uiPriority w:val="99"/>
    <w:semiHidden/>
    <w:unhideWhenUsed/>
    <w:rsid w:val="009F7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uate.bnu.edu.cn/Files/bnu-2014-3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06B0-E9BB-4429-A64F-46AFB469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5</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109</cp:revision>
  <cp:lastPrinted>2020-09-22T02:00:00Z</cp:lastPrinted>
  <dcterms:created xsi:type="dcterms:W3CDTF">2017-09-19T03:39:00Z</dcterms:created>
  <dcterms:modified xsi:type="dcterms:W3CDTF">2020-10-22T07:50:00Z</dcterms:modified>
</cp:coreProperties>
</file>