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B" w:rsidRPr="008D16B9" w:rsidRDefault="008D16B9" w:rsidP="009C075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心理学部2019</w:t>
      </w:r>
      <w:r w:rsidR="00CB5620" w:rsidRPr="008D16B9">
        <w:rPr>
          <w:rFonts w:asciiTheme="minorEastAsia" w:hAnsiTheme="minorEastAsia" w:hint="eastAsia"/>
          <w:sz w:val="28"/>
          <w:szCs w:val="28"/>
        </w:rPr>
        <w:t>MAP</w:t>
      </w:r>
      <w:r>
        <w:rPr>
          <w:rFonts w:asciiTheme="minorEastAsia" w:hAnsiTheme="minorEastAsia" w:hint="eastAsia"/>
          <w:sz w:val="28"/>
          <w:szCs w:val="28"/>
        </w:rPr>
        <w:t>专业硕士</w:t>
      </w:r>
      <w:r w:rsidR="008F767C" w:rsidRPr="008D16B9">
        <w:rPr>
          <w:rFonts w:asciiTheme="minorEastAsia" w:hAnsiTheme="minorEastAsia" w:hint="eastAsia"/>
          <w:sz w:val="28"/>
          <w:szCs w:val="28"/>
        </w:rPr>
        <w:t>学位论文</w:t>
      </w:r>
      <w:r w:rsidR="0024546F" w:rsidRPr="008D16B9">
        <w:rPr>
          <w:rFonts w:asciiTheme="minorEastAsia" w:hAnsiTheme="minorEastAsia" w:hint="eastAsia"/>
          <w:sz w:val="28"/>
          <w:szCs w:val="28"/>
        </w:rPr>
        <w:t>答辩</w:t>
      </w:r>
      <w:r w:rsidR="00952F67" w:rsidRPr="008D16B9">
        <w:rPr>
          <w:rFonts w:asciiTheme="minorEastAsia" w:hAnsiTheme="minorEastAsia" w:hint="eastAsia"/>
          <w:sz w:val="28"/>
          <w:szCs w:val="28"/>
        </w:rPr>
        <w:t>公示</w:t>
      </w:r>
    </w:p>
    <w:p w:rsidR="00CB5620" w:rsidRPr="008D16B9" w:rsidRDefault="00CB5620">
      <w:pPr>
        <w:rPr>
          <w:rFonts w:asciiTheme="minorEastAsia" w:hAnsiTheme="minorEastAsia"/>
          <w:sz w:val="28"/>
          <w:szCs w:val="28"/>
        </w:rPr>
      </w:pPr>
    </w:p>
    <w:p w:rsidR="00CB5620" w:rsidRPr="008D16B9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D16B9">
        <w:rPr>
          <w:rFonts w:asciiTheme="minorEastAsia" w:hAnsiTheme="minorEastAsia" w:hint="eastAsia"/>
          <w:sz w:val="28"/>
          <w:szCs w:val="28"/>
        </w:rPr>
        <w:t>答辩</w:t>
      </w:r>
      <w:r w:rsidR="00CB5620" w:rsidRPr="008D16B9">
        <w:rPr>
          <w:rFonts w:asciiTheme="minorEastAsia" w:hAnsiTheme="minorEastAsia" w:hint="eastAsia"/>
          <w:sz w:val="28"/>
          <w:szCs w:val="28"/>
        </w:rPr>
        <w:t>时间：</w:t>
      </w:r>
      <w:r w:rsidR="001A3208" w:rsidRPr="008D16B9">
        <w:rPr>
          <w:rFonts w:asciiTheme="minorEastAsia" w:hAnsiTheme="minorEastAsia" w:hint="eastAsia"/>
          <w:sz w:val="28"/>
          <w:szCs w:val="28"/>
        </w:rPr>
        <w:t>2019</w:t>
      </w:r>
      <w:r w:rsidR="0024546F" w:rsidRPr="008D16B9">
        <w:rPr>
          <w:rFonts w:asciiTheme="minorEastAsia" w:hAnsiTheme="minorEastAsia" w:hint="eastAsia"/>
          <w:sz w:val="28"/>
          <w:szCs w:val="28"/>
        </w:rPr>
        <w:t>年</w:t>
      </w:r>
      <w:r w:rsidR="001A3208" w:rsidRPr="008D16B9">
        <w:rPr>
          <w:rFonts w:asciiTheme="minorEastAsia" w:hAnsiTheme="minorEastAsia" w:hint="eastAsia"/>
          <w:sz w:val="28"/>
          <w:szCs w:val="28"/>
        </w:rPr>
        <w:t>5</w:t>
      </w:r>
      <w:r w:rsidR="0024546F" w:rsidRPr="008D16B9">
        <w:rPr>
          <w:rFonts w:asciiTheme="minorEastAsia" w:hAnsiTheme="minorEastAsia" w:hint="eastAsia"/>
          <w:sz w:val="28"/>
          <w:szCs w:val="28"/>
        </w:rPr>
        <w:t>月</w:t>
      </w:r>
      <w:r w:rsidR="001A3208" w:rsidRPr="008D16B9">
        <w:rPr>
          <w:rFonts w:asciiTheme="minorEastAsia" w:hAnsiTheme="minorEastAsia" w:hint="eastAsia"/>
          <w:sz w:val="28"/>
          <w:szCs w:val="28"/>
        </w:rPr>
        <w:t>24</w:t>
      </w:r>
      <w:r w:rsidR="0024546F" w:rsidRPr="008D16B9">
        <w:rPr>
          <w:rFonts w:asciiTheme="minorEastAsia" w:hAnsiTheme="minorEastAsia" w:hint="eastAsia"/>
          <w:sz w:val="28"/>
          <w:szCs w:val="28"/>
        </w:rPr>
        <w:t>日</w:t>
      </w:r>
      <w:r w:rsidR="001A3208" w:rsidRPr="008D16B9">
        <w:rPr>
          <w:rFonts w:asciiTheme="minorEastAsia" w:hAnsiTheme="minorEastAsia" w:hint="eastAsia"/>
          <w:sz w:val="28"/>
          <w:szCs w:val="28"/>
        </w:rPr>
        <w:t>8</w:t>
      </w:r>
      <w:r w:rsidR="0024546F" w:rsidRPr="008D16B9">
        <w:rPr>
          <w:rFonts w:asciiTheme="minorEastAsia" w:hAnsiTheme="minorEastAsia" w:hint="eastAsia"/>
          <w:sz w:val="28"/>
          <w:szCs w:val="28"/>
        </w:rPr>
        <w:t>时</w:t>
      </w:r>
      <w:r w:rsidR="001A3208" w:rsidRPr="008D16B9">
        <w:rPr>
          <w:rFonts w:asciiTheme="minorEastAsia" w:hAnsiTheme="minorEastAsia" w:hint="eastAsia"/>
          <w:sz w:val="28"/>
          <w:szCs w:val="28"/>
        </w:rPr>
        <w:t>30</w:t>
      </w:r>
      <w:r w:rsidR="0024546F" w:rsidRPr="008D16B9">
        <w:rPr>
          <w:rFonts w:asciiTheme="minorEastAsia" w:hAnsiTheme="minorEastAsia" w:hint="eastAsia"/>
          <w:sz w:val="28"/>
          <w:szCs w:val="28"/>
        </w:rPr>
        <w:t xml:space="preserve">分 </w:t>
      </w:r>
    </w:p>
    <w:p w:rsidR="001A3208" w:rsidRPr="008D16B9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D16B9">
        <w:rPr>
          <w:rFonts w:asciiTheme="minorEastAsia" w:hAnsiTheme="minorEastAsia" w:hint="eastAsia"/>
          <w:sz w:val="28"/>
          <w:szCs w:val="28"/>
        </w:rPr>
        <w:t>答辩</w:t>
      </w:r>
      <w:r w:rsidR="00CB5620" w:rsidRPr="008D16B9">
        <w:rPr>
          <w:rFonts w:asciiTheme="minorEastAsia" w:hAnsiTheme="minorEastAsia" w:hint="eastAsia"/>
          <w:sz w:val="28"/>
          <w:szCs w:val="28"/>
        </w:rPr>
        <w:t>地点：</w:t>
      </w:r>
      <w:r w:rsidR="001A3208" w:rsidRPr="008D16B9">
        <w:rPr>
          <w:rFonts w:asciiTheme="minorEastAsia" w:hAnsiTheme="minorEastAsia" w:cs="Arial"/>
          <w:bCs/>
          <w:sz w:val="28"/>
          <w:szCs w:val="28"/>
        </w:rPr>
        <w:t>金丰和商务苑A座3层</w:t>
      </w:r>
    </w:p>
    <w:p w:rsidR="00CB5620" w:rsidRPr="008D16B9" w:rsidRDefault="001A3208" w:rsidP="001771A3">
      <w:pPr>
        <w:pStyle w:val="a6"/>
        <w:ind w:left="360" w:firstLineChars="500" w:firstLine="1400"/>
        <w:rPr>
          <w:rFonts w:asciiTheme="minorEastAsia" w:hAnsiTheme="minorEastAsia"/>
          <w:sz w:val="28"/>
          <w:szCs w:val="28"/>
        </w:rPr>
      </w:pPr>
      <w:r w:rsidRPr="008D16B9">
        <w:rPr>
          <w:rFonts w:asciiTheme="minorEastAsia" w:hAnsiTheme="minorEastAsia" w:cs="Arial"/>
          <w:sz w:val="28"/>
          <w:szCs w:val="28"/>
        </w:rPr>
        <w:t>北师大心理学部创新创业教育中心</w:t>
      </w:r>
      <w:r w:rsidRPr="008D16B9">
        <w:rPr>
          <w:rFonts w:asciiTheme="minorEastAsia" w:hAnsiTheme="minorEastAsia" w:cs="Arial" w:hint="eastAsia"/>
          <w:sz w:val="28"/>
          <w:szCs w:val="28"/>
        </w:rPr>
        <w:t xml:space="preserve"> </w:t>
      </w:r>
      <w:r w:rsidRPr="008D16B9">
        <w:rPr>
          <w:rFonts w:asciiTheme="minorEastAsia" w:hAnsiTheme="minorEastAsia" w:cs="Arial"/>
          <w:sz w:val="28"/>
          <w:szCs w:val="28"/>
        </w:rPr>
        <w:t xml:space="preserve"> </w:t>
      </w:r>
      <w:r w:rsidRPr="008D16B9">
        <w:rPr>
          <w:rFonts w:asciiTheme="minorEastAsia" w:hAnsiTheme="minorEastAsia" w:cs="Arial"/>
          <w:bCs/>
          <w:sz w:val="28"/>
          <w:szCs w:val="28"/>
        </w:rPr>
        <w:t>30</w:t>
      </w:r>
      <w:r w:rsidRPr="008D16B9">
        <w:rPr>
          <w:rFonts w:asciiTheme="minorEastAsia" w:hAnsiTheme="minorEastAsia" w:cs="Arial" w:hint="eastAsia"/>
          <w:bCs/>
          <w:sz w:val="28"/>
          <w:szCs w:val="28"/>
        </w:rPr>
        <w:t>9</w:t>
      </w:r>
      <w:r w:rsidRPr="008D16B9">
        <w:rPr>
          <w:rFonts w:asciiTheme="minorEastAsia" w:hAnsiTheme="minorEastAsia" w:cs="Arial"/>
          <w:bCs/>
          <w:sz w:val="28"/>
          <w:szCs w:val="28"/>
        </w:rPr>
        <w:t>室评价中心实验室</w:t>
      </w:r>
    </w:p>
    <w:p w:rsidR="00CB5620" w:rsidRPr="008D16B9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D16B9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03"/>
        <w:gridCol w:w="1116"/>
        <w:gridCol w:w="1393"/>
        <w:gridCol w:w="4005"/>
      </w:tblGrid>
      <w:tr w:rsidR="007953CE" w:rsidRPr="008D16B9" w:rsidTr="00993903">
        <w:trPr>
          <w:trHeight w:val="379"/>
        </w:trPr>
        <w:tc>
          <w:tcPr>
            <w:tcW w:w="1503" w:type="dxa"/>
            <w:tcBorders>
              <w:right w:val="single" w:sz="4" w:space="0" w:color="auto"/>
            </w:tcBorders>
          </w:tcPr>
          <w:p w:rsidR="00F05945" w:rsidRPr="008D16B9" w:rsidRDefault="00F05945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答辩委员会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F05945" w:rsidRPr="008D16B9" w:rsidRDefault="00F05945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93" w:type="dxa"/>
          </w:tcPr>
          <w:p w:rsidR="00F05945" w:rsidRPr="008D16B9" w:rsidRDefault="00F05945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005" w:type="dxa"/>
          </w:tcPr>
          <w:p w:rsidR="00F05945" w:rsidRPr="008D16B9" w:rsidRDefault="00F05945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</w:tr>
      <w:tr w:rsidR="007953CE" w:rsidRPr="008D16B9" w:rsidTr="00F75D01">
        <w:trPr>
          <w:trHeight w:val="454"/>
        </w:trPr>
        <w:tc>
          <w:tcPr>
            <w:tcW w:w="1503" w:type="dxa"/>
            <w:tcBorders>
              <w:right w:val="single" w:sz="4" w:space="0" w:color="auto"/>
            </w:tcBorders>
          </w:tcPr>
          <w:p w:rsidR="00F05945" w:rsidRPr="008D16B9" w:rsidRDefault="0024546F" w:rsidP="00600727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F05945" w:rsidRPr="008D16B9" w:rsidRDefault="0045519F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张学民</w:t>
            </w:r>
          </w:p>
        </w:tc>
        <w:tc>
          <w:tcPr>
            <w:tcW w:w="1393" w:type="dxa"/>
          </w:tcPr>
          <w:p w:rsidR="00F05945" w:rsidRPr="008D16B9" w:rsidRDefault="007953CE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4005" w:type="dxa"/>
          </w:tcPr>
          <w:p w:rsidR="00F05945" w:rsidRPr="008D16B9" w:rsidRDefault="007953CE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北师大心理学院</w:t>
            </w:r>
          </w:p>
        </w:tc>
      </w:tr>
      <w:tr w:rsidR="0045519F" w:rsidRPr="008D16B9" w:rsidTr="00F75D01">
        <w:trPr>
          <w:trHeight w:val="454"/>
        </w:trPr>
        <w:tc>
          <w:tcPr>
            <w:tcW w:w="1503" w:type="dxa"/>
            <w:tcBorders>
              <w:right w:val="single" w:sz="4" w:space="0" w:color="auto"/>
            </w:tcBorders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蒋奖</w:t>
            </w:r>
          </w:p>
        </w:tc>
        <w:tc>
          <w:tcPr>
            <w:tcW w:w="1393" w:type="dxa"/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4005" w:type="dxa"/>
          </w:tcPr>
          <w:p w:rsidR="0045519F" w:rsidRPr="008D16B9" w:rsidRDefault="0045519F" w:rsidP="004551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北师大心理学院</w:t>
            </w:r>
          </w:p>
        </w:tc>
      </w:tr>
      <w:tr w:rsidR="0045519F" w:rsidRPr="008D16B9" w:rsidTr="00F75D01">
        <w:trPr>
          <w:trHeight w:val="454"/>
        </w:trPr>
        <w:tc>
          <w:tcPr>
            <w:tcW w:w="1503" w:type="dxa"/>
            <w:tcBorders>
              <w:right w:val="single" w:sz="4" w:space="0" w:color="auto"/>
            </w:tcBorders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周蔚</w:t>
            </w:r>
          </w:p>
        </w:tc>
        <w:tc>
          <w:tcPr>
            <w:tcW w:w="1393" w:type="dxa"/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4005" w:type="dxa"/>
          </w:tcPr>
          <w:p w:rsidR="0045519F" w:rsidRPr="008D16B9" w:rsidRDefault="0045519F" w:rsidP="0045519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首师大心理学院</w:t>
            </w:r>
          </w:p>
        </w:tc>
      </w:tr>
    </w:tbl>
    <w:p w:rsidR="00CB5620" w:rsidRPr="008D16B9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8D16B9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682"/>
        <w:gridCol w:w="1896"/>
        <w:gridCol w:w="1266"/>
        <w:gridCol w:w="3453"/>
        <w:gridCol w:w="1066"/>
        <w:gridCol w:w="992"/>
      </w:tblGrid>
      <w:tr w:rsidR="00727705" w:rsidRPr="008D16B9" w:rsidTr="008D16B9">
        <w:trPr>
          <w:trHeight w:val="385"/>
        </w:trPr>
        <w:tc>
          <w:tcPr>
            <w:tcW w:w="682" w:type="dxa"/>
          </w:tcPr>
          <w:p w:rsidR="00871413" w:rsidRPr="008D16B9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871413" w:rsidRPr="008D16B9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答辩人学号</w:t>
            </w:r>
          </w:p>
        </w:tc>
        <w:tc>
          <w:tcPr>
            <w:tcW w:w="1266" w:type="dxa"/>
          </w:tcPr>
          <w:p w:rsidR="00871413" w:rsidRPr="008D16B9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答辩人姓名</w:t>
            </w:r>
          </w:p>
        </w:tc>
        <w:tc>
          <w:tcPr>
            <w:tcW w:w="3453" w:type="dxa"/>
          </w:tcPr>
          <w:p w:rsidR="00871413" w:rsidRPr="008D16B9" w:rsidRDefault="00D372FF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拟答辩</w:t>
            </w:r>
            <w:r w:rsidR="00871413" w:rsidRPr="008D16B9">
              <w:rPr>
                <w:rFonts w:asciiTheme="minorEastAsia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1066" w:type="dxa"/>
          </w:tcPr>
          <w:p w:rsidR="00871413" w:rsidRPr="008D16B9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导师</w:t>
            </w:r>
          </w:p>
        </w:tc>
        <w:tc>
          <w:tcPr>
            <w:tcW w:w="992" w:type="dxa"/>
          </w:tcPr>
          <w:p w:rsidR="00871413" w:rsidRPr="008D16B9" w:rsidRDefault="00871413" w:rsidP="006E511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答辩秘书</w:t>
            </w:r>
          </w:p>
        </w:tc>
      </w:tr>
      <w:tr w:rsidR="00727705" w:rsidRPr="008D16B9" w:rsidTr="008D16B9">
        <w:trPr>
          <w:trHeight w:val="499"/>
        </w:trPr>
        <w:tc>
          <w:tcPr>
            <w:tcW w:w="682" w:type="dxa"/>
          </w:tcPr>
          <w:p w:rsidR="00871413" w:rsidRPr="008D16B9" w:rsidRDefault="00871413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/>
                <w:sz w:val="28"/>
                <w:szCs w:val="28"/>
              </w:rPr>
              <w:t>201728060196</w:t>
            </w:r>
          </w:p>
        </w:tc>
        <w:tc>
          <w:tcPr>
            <w:tcW w:w="126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俞嘉威</w:t>
            </w:r>
          </w:p>
        </w:tc>
        <w:tc>
          <w:tcPr>
            <w:tcW w:w="3453" w:type="dxa"/>
          </w:tcPr>
          <w:p w:rsidR="00547B6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不同英语水平的大学生</w:t>
            </w:r>
          </w:p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在双语语境下的说谎行为模式</w:t>
            </w:r>
          </w:p>
        </w:tc>
        <w:tc>
          <w:tcPr>
            <w:tcW w:w="106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王爱平</w:t>
            </w:r>
          </w:p>
        </w:tc>
        <w:tc>
          <w:tcPr>
            <w:tcW w:w="992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仝昕</w:t>
            </w:r>
          </w:p>
        </w:tc>
      </w:tr>
      <w:tr w:rsidR="00727705" w:rsidRPr="008D16B9" w:rsidTr="008D16B9">
        <w:trPr>
          <w:trHeight w:val="499"/>
        </w:trPr>
        <w:tc>
          <w:tcPr>
            <w:tcW w:w="682" w:type="dxa"/>
          </w:tcPr>
          <w:p w:rsidR="00871413" w:rsidRPr="008D16B9" w:rsidRDefault="00871413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871413" w:rsidRPr="008D16B9" w:rsidRDefault="009936EF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/>
                <w:sz w:val="28"/>
                <w:szCs w:val="28"/>
              </w:rPr>
              <w:t>201728060104</w:t>
            </w:r>
          </w:p>
        </w:tc>
        <w:tc>
          <w:tcPr>
            <w:tcW w:w="1266" w:type="dxa"/>
          </w:tcPr>
          <w:p w:rsidR="00871413" w:rsidRPr="008D16B9" w:rsidRDefault="00EB5BD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刘文</w:t>
            </w:r>
          </w:p>
        </w:tc>
        <w:tc>
          <w:tcPr>
            <w:tcW w:w="3453" w:type="dxa"/>
          </w:tcPr>
          <w:p w:rsidR="00547B63" w:rsidRPr="008D16B9" w:rsidRDefault="00EB5BD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场认知风格、认知资源及</w:t>
            </w:r>
          </w:p>
          <w:p w:rsidR="00871413" w:rsidRPr="008D16B9" w:rsidRDefault="00EB5BD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不同框架下决策的眼动研究</w:t>
            </w:r>
          </w:p>
        </w:tc>
        <w:tc>
          <w:tcPr>
            <w:tcW w:w="106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王爱平</w:t>
            </w:r>
          </w:p>
        </w:tc>
        <w:tc>
          <w:tcPr>
            <w:tcW w:w="992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仝昕</w:t>
            </w:r>
          </w:p>
        </w:tc>
      </w:tr>
      <w:tr w:rsidR="00727705" w:rsidRPr="008D16B9" w:rsidTr="008D16B9">
        <w:trPr>
          <w:trHeight w:val="499"/>
        </w:trPr>
        <w:tc>
          <w:tcPr>
            <w:tcW w:w="682" w:type="dxa"/>
          </w:tcPr>
          <w:p w:rsidR="00871413" w:rsidRPr="008D16B9" w:rsidRDefault="00871413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871413" w:rsidRPr="008D16B9" w:rsidRDefault="0072770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/>
                <w:sz w:val="28"/>
                <w:szCs w:val="28"/>
              </w:rPr>
              <w:t>201728060234</w:t>
            </w:r>
          </w:p>
        </w:tc>
        <w:tc>
          <w:tcPr>
            <w:tcW w:w="1266" w:type="dxa"/>
          </w:tcPr>
          <w:p w:rsidR="00871413" w:rsidRPr="008D16B9" w:rsidRDefault="00EB5BD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周怡</w:t>
            </w:r>
          </w:p>
        </w:tc>
        <w:tc>
          <w:tcPr>
            <w:tcW w:w="3453" w:type="dxa"/>
          </w:tcPr>
          <w:p w:rsidR="00871413" w:rsidRPr="008D16B9" w:rsidRDefault="0072770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矛盾减化还是增强：“悲喜交加”（Poignancy）和决</w:t>
            </w: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策的研究</w:t>
            </w:r>
          </w:p>
        </w:tc>
        <w:tc>
          <w:tcPr>
            <w:tcW w:w="106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王爱平</w:t>
            </w:r>
          </w:p>
        </w:tc>
        <w:tc>
          <w:tcPr>
            <w:tcW w:w="992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仝昕</w:t>
            </w:r>
          </w:p>
        </w:tc>
      </w:tr>
      <w:tr w:rsidR="00727705" w:rsidRPr="008D16B9" w:rsidTr="008D16B9">
        <w:trPr>
          <w:trHeight w:val="499"/>
        </w:trPr>
        <w:tc>
          <w:tcPr>
            <w:tcW w:w="682" w:type="dxa"/>
          </w:tcPr>
          <w:p w:rsidR="00871413" w:rsidRPr="008D16B9" w:rsidRDefault="00871413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871413" w:rsidRPr="008D16B9" w:rsidRDefault="00FE60E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/>
                <w:sz w:val="28"/>
                <w:szCs w:val="28"/>
              </w:rPr>
              <w:t>201728060159</w:t>
            </w:r>
          </w:p>
        </w:tc>
        <w:tc>
          <w:tcPr>
            <w:tcW w:w="1266" w:type="dxa"/>
          </w:tcPr>
          <w:p w:rsidR="00871413" w:rsidRPr="008D16B9" w:rsidRDefault="00EB5BD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王</w:t>
            </w:r>
            <w:r w:rsidR="008562F1" w:rsidRPr="008D16B9">
              <w:rPr>
                <w:rFonts w:asciiTheme="minorEastAsia" w:hAnsiTheme="minorEastAsia" w:hint="eastAsia"/>
                <w:sz w:val="28"/>
                <w:szCs w:val="28"/>
              </w:rPr>
              <w:t>琰</w:t>
            </w:r>
          </w:p>
        </w:tc>
        <w:tc>
          <w:tcPr>
            <w:tcW w:w="3453" w:type="dxa"/>
          </w:tcPr>
          <w:p w:rsidR="00871413" w:rsidRPr="008D16B9" w:rsidRDefault="00FE60E5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认知风格、情绪状态、产品类型对线上冲动消费行为的影响——基于眼动实验的研究</w:t>
            </w:r>
          </w:p>
        </w:tc>
        <w:tc>
          <w:tcPr>
            <w:tcW w:w="1066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王爱平</w:t>
            </w:r>
          </w:p>
        </w:tc>
        <w:tc>
          <w:tcPr>
            <w:tcW w:w="992" w:type="dxa"/>
          </w:tcPr>
          <w:p w:rsidR="00871413" w:rsidRPr="008D16B9" w:rsidRDefault="007953CE" w:rsidP="0052425C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16B9">
              <w:rPr>
                <w:rFonts w:asciiTheme="minorEastAsia" w:hAnsiTheme="minorEastAsia" w:hint="eastAsia"/>
                <w:sz w:val="28"/>
                <w:szCs w:val="28"/>
              </w:rPr>
              <w:t>仝昕</w:t>
            </w:r>
          </w:p>
        </w:tc>
      </w:tr>
    </w:tbl>
    <w:p w:rsidR="00300804" w:rsidRDefault="00300804" w:rsidP="00300804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8D16B9" w:rsidRDefault="008D16B9" w:rsidP="008D16B9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>
        <w:rPr>
          <w:rFonts w:asciiTheme="minorEastAsia" w:hAnsiTheme="minorEastAsia" w:hint="eastAsia"/>
          <w:sz w:val="28"/>
          <w:szCs w:val="28"/>
        </w:rPr>
        <w:t>MAP教育中心</w:t>
      </w:r>
    </w:p>
    <w:p w:rsidR="008D16B9" w:rsidRPr="008D16B9" w:rsidRDefault="008D16B9" w:rsidP="008D16B9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年5月17日</w:t>
      </w:r>
      <w:bookmarkEnd w:id="0"/>
    </w:p>
    <w:sectPr w:rsidR="008D16B9" w:rsidRPr="008D16B9" w:rsidSect="001771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A9" w:rsidRDefault="000D4EA9" w:rsidP="00CB5620">
      <w:r>
        <w:separator/>
      </w:r>
    </w:p>
  </w:endnote>
  <w:endnote w:type="continuationSeparator" w:id="0">
    <w:p w:rsidR="000D4EA9" w:rsidRDefault="000D4EA9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A9" w:rsidRDefault="000D4EA9" w:rsidP="00CB5620">
      <w:r>
        <w:separator/>
      </w:r>
    </w:p>
  </w:footnote>
  <w:footnote w:type="continuationSeparator" w:id="0">
    <w:p w:rsidR="000D4EA9" w:rsidRDefault="000D4EA9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0"/>
    <w:rsid w:val="00077165"/>
    <w:rsid w:val="000A1942"/>
    <w:rsid w:val="000D4EA9"/>
    <w:rsid w:val="001129FF"/>
    <w:rsid w:val="001771A3"/>
    <w:rsid w:val="001A3208"/>
    <w:rsid w:val="001B57A7"/>
    <w:rsid w:val="001B6828"/>
    <w:rsid w:val="001E04CD"/>
    <w:rsid w:val="0024546F"/>
    <w:rsid w:val="00300804"/>
    <w:rsid w:val="00353E63"/>
    <w:rsid w:val="0045519F"/>
    <w:rsid w:val="004D1A77"/>
    <w:rsid w:val="0052425C"/>
    <w:rsid w:val="0053032E"/>
    <w:rsid w:val="00547B63"/>
    <w:rsid w:val="0059289E"/>
    <w:rsid w:val="005C48B2"/>
    <w:rsid w:val="005C5515"/>
    <w:rsid w:val="00600727"/>
    <w:rsid w:val="00624195"/>
    <w:rsid w:val="00656F04"/>
    <w:rsid w:val="006E5116"/>
    <w:rsid w:val="00727705"/>
    <w:rsid w:val="007953CE"/>
    <w:rsid w:val="007A4C0F"/>
    <w:rsid w:val="008562F1"/>
    <w:rsid w:val="00871413"/>
    <w:rsid w:val="00881E44"/>
    <w:rsid w:val="00887B0D"/>
    <w:rsid w:val="008D16B9"/>
    <w:rsid w:val="008F767C"/>
    <w:rsid w:val="0091269F"/>
    <w:rsid w:val="00937207"/>
    <w:rsid w:val="00946D98"/>
    <w:rsid w:val="00952F67"/>
    <w:rsid w:val="009936EF"/>
    <w:rsid w:val="00993903"/>
    <w:rsid w:val="009C075B"/>
    <w:rsid w:val="00A7585B"/>
    <w:rsid w:val="00B1517B"/>
    <w:rsid w:val="00C05F72"/>
    <w:rsid w:val="00C32A45"/>
    <w:rsid w:val="00C4682B"/>
    <w:rsid w:val="00C77AA5"/>
    <w:rsid w:val="00C9761E"/>
    <w:rsid w:val="00CB5620"/>
    <w:rsid w:val="00CF1A31"/>
    <w:rsid w:val="00D1217B"/>
    <w:rsid w:val="00D13285"/>
    <w:rsid w:val="00D367F1"/>
    <w:rsid w:val="00D372FF"/>
    <w:rsid w:val="00D47CA8"/>
    <w:rsid w:val="00DE1C53"/>
    <w:rsid w:val="00DE2079"/>
    <w:rsid w:val="00EB5BD5"/>
    <w:rsid w:val="00F05945"/>
    <w:rsid w:val="00F353A3"/>
    <w:rsid w:val="00F75D01"/>
    <w:rsid w:val="00FE60E5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F67C-2987-4C6E-96C9-9B8EABC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3</cp:revision>
  <dcterms:created xsi:type="dcterms:W3CDTF">2019-05-13T08:18:00Z</dcterms:created>
  <dcterms:modified xsi:type="dcterms:W3CDTF">2019-05-21T03:29:00Z</dcterms:modified>
</cp:coreProperties>
</file>