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E8CC" w14:textId="7BB9F559" w:rsidR="000B0640" w:rsidRPr="001F524A" w:rsidRDefault="00A534BD" w:rsidP="001F524A">
      <w:pPr>
        <w:jc w:val="center"/>
        <w:rPr>
          <w:rFonts w:asciiTheme="minorEastAsia" w:hAnsiTheme="minorEastAsia" w:cs="仿宋"/>
          <w:bCs/>
          <w:sz w:val="28"/>
          <w:szCs w:val="28"/>
        </w:rPr>
      </w:pPr>
      <w:bookmarkStart w:id="0" w:name="_GoBack"/>
      <w:r w:rsidRPr="001F524A">
        <w:rPr>
          <w:rFonts w:asciiTheme="minorEastAsia" w:hAnsiTheme="minorEastAsia" w:cs="仿宋" w:hint="eastAsia"/>
          <w:bCs/>
          <w:sz w:val="28"/>
          <w:szCs w:val="28"/>
        </w:rPr>
        <w:t>心理学部</w:t>
      </w:r>
      <w:r w:rsidR="00ED49EC" w:rsidRPr="001F524A">
        <w:rPr>
          <w:rFonts w:asciiTheme="minorEastAsia" w:hAnsiTheme="minorEastAsia" w:cs="仿宋" w:hint="eastAsia"/>
          <w:bCs/>
          <w:sz w:val="28"/>
          <w:szCs w:val="28"/>
        </w:rPr>
        <w:t>201</w:t>
      </w:r>
      <w:r w:rsidR="00C46591" w:rsidRPr="001F524A">
        <w:rPr>
          <w:rFonts w:asciiTheme="minorEastAsia" w:hAnsiTheme="minorEastAsia" w:cs="仿宋" w:hint="eastAsia"/>
          <w:bCs/>
          <w:sz w:val="28"/>
          <w:szCs w:val="28"/>
        </w:rPr>
        <w:t>9</w:t>
      </w:r>
      <w:r w:rsidR="00EB68AC" w:rsidRPr="001F524A">
        <w:rPr>
          <w:rFonts w:asciiTheme="minorEastAsia" w:hAnsiTheme="minorEastAsia" w:cs="仿宋" w:hint="eastAsia"/>
          <w:bCs/>
          <w:sz w:val="28"/>
          <w:szCs w:val="28"/>
        </w:rPr>
        <w:t>年</w:t>
      </w:r>
      <w:r w:rsidR="001F524A">
        <w:rPr>
          <w:rFonts w:asciiTheme="minorEastAsia" w:hAnsiTheme="minorEastAsia" w:cs="仿宋" w:hint="eastAsia"/>
          <w:bCs/>
          <w:sz w:val="28"/>
          <w:szCs w:val="28"/>
        </w:rPr>
        <w:t>MAP专业</w:t>
      </w:r>
      <w:r w:rsidR="00EB68AC" w:rsidRPr="001F524A">
        <w:rPr>
          <w:rFonts w:asciiTheme="minorEastAsia" w:hAnsiTheme="minorEastAsia" w:cs="仿宋" w:hint="eastAsia"/>
          <w:bCs/>
          <w:sz w:val="28"/>
          <w:szCs w:val="28"/>
        </w:rPr>
        <w:t>硕士论文答辩公示</w:t>
      </w:r>
    </w:p>
    <w:bookmarkEnd w:id="0"/>
    <w:p w14:paraId="76E73DDE" w14:textId="77777777" w:rsidR="00EB68AC" w:rsidRPr="001F524A" w:rsidRDefault="00EB68AC">
      <w:pPr>
        <w:jc w:val="center"/>
        <w:rPr>
          <w:rFonts w:asciiTheme="minorEastAsia" w:hAnsiTheme="minorEastAsia" w:cs="仿宋"/>
          <w:sz w:val="28"/>
          <w:szCs w:val="28"/>
        </w:rPr>
      </w:pPr>
    </w:p>
    <w:p w14:paraId="203D6396" w14:textId="7B312DCA" w:rsidR="00EB68AC" w:rsidRPr="001F524A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bookmarkStart w:id="1" w:name="OLE_LINK1"/>
      <w:bookmarkStart w:id="2" w:name="OLE_LINK2"/>
      <w:r w:rsidRPr="001F524A">
        <w:rPr>
          <w:rFonts w:asciiTheme="minorEastAsia" w:hAnsiTheme="minorEastAsia" w:cs="仿宋" w:hint="eastAsia"/>
          <w:bCs/>
          <w:sz w:val="28"/>
          <w:szCs w:val="28"/>
        </w:rPr>
        <w:t>答辩时间：</w:t>
      </w:r>
      <w:r w:rsidR="000F7255" w:rsidRPr="001F524A">
        <w:rPr>
          <w:rFonts w:asciiTheme="minorEastAsia" w:hAnsiTheme="minorEastAsia" w:cs="仿宋"/>
          <w:bCs/>
          <w:sz w:val="28"/>
          <w:szCs w:val="28"/>
        </w:rPr>
        <w:t>2019</w:t>
      </w:r>
      <w:r w:rsidR="000F7255" w:rsidRPr="001F524A">
        <w:rPr>
          <w:rFonts w:asciiTheme="minorEastAsia" w:hAnsiTheme="minorEastAsia" w:cs="仿宋" w:hint="eastAsia"/>
          <w:bCs/>
          <w:sz w:val="28"/>
          <w:szCs w:val="28"/>
        </w:rPr>
        <w:t>年5月22日</w:t>
      </w:r>
      <w:r w:rsidR="009B0867" w:rsidRPr="001F524A">
        <w:rPr>
          <w:rFonts w:asciiTheme="minorEastAsia" w:hAnsiTheme="minorEastAsia" w:cs="仿宋" w:hint="eastAsia"/>
          <w:bCs/>
          <w:sz w:val="28"/>
          <w:szCs w:val="28"/>
        </w:rPr>
        <w:t xml:space="preserve"> 8:00-13:00</w:t>
      </w:r>
    </w:p>
    <w:p w14:paraId="72B241F4" w14:textId="02FB871E" w:rsidR="00EB68AC" w:rsidRPr="001F524A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F524A">
        <w:rPr>
          <w:rFonts w:asciiTheme="minorEastAsia" w:hAnsiTheme="minorEastAsia" w:cs="仿宋"/>
          <w:bCs/>
          <w:sz w:val="28"/>
          <w:szCs w:val="28"/>
        </w:rPr>
        <w:t>答辩地点</w:t>
      </w:r>
      <w:r w:rsidRPr="001F524A">
        <w:rPr>
          <w:rFonts w:asciiTheme="minorEastAsia" w:hAnsiTheme="minorEastAsia" w:cs="仿宋" w:hint="eastAsia"/>
          <w:bCs/>
          <w:sz w:val="28"/>
          <w:szCs w:val="28"/>
        </w:rPr>
        <w:t>：</w:t>
      </w:r>
      <w:r w:rsidR="003F73E5" w:rsidRPr="001F524A">
        <w:rPr>
          <w:rFonts w:asciiTheme="minorEastAsia" w:hAnsiTheme="minorEastAsia" w:cs="仿宋" w:hint="eastAsia"/>
          <w:bCs/>
          <w:sz w:val="28"/>
          <w:szCs w:val="28"/>
        </w:rPr>
        <w:t>北师大</w:t>
      </w:r>
      <w:r w:rsidR="000F7255" w:rsidRPr="001F524A">
        <w:rPr>
          <w:rFonts w:asciiTheme="minorEastAsia" w:hAnsiTheme="minorEastAsia" w:cs="仿宋" w:hint="eastAsia"/>
          <w:bCs/>
          <w:sz w:val="28"/>
          <w:szCs w:val="28"/>
        </w:rPr>
        <w:t>后主楼1532B</w:t>
      </w:r>
    </w:p>
    <w:p w14:paraId="6C82E0D4" w14:textId="27BF295B" w:rsidR="000B0640" w:rsidRPr="001F524A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F524A">
        <w:rPr>
          <w:rFonts w:asciiTheme="minorEastAsia" w:hAnsiTheme="minorEastAsia" w:cs="仿宋"/>
          <w:bCs/>
          <w:sz w:val="28"/>
          <w:szCs w:val="28"/>
        </w:rPr>
        <w:t>答辩委员会名单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1135"/>
        <w:gridCol w:w="1415"/>
        <w:gridCol w:w="4191"/>
      </w:tblGrid>
      <w:tr w:rsidR="007E58EE" w:rsidRPr="001F524A" w14:paraId="36C7F6C3" w14:textId="383934B4" w:rsidTr="000F7255">
        <w:tc>
          <w:tcPr>
            <w:tcW w:w="937" w:type="pct"/>
          </w:tcPr>
          <w:bookmarkEnd w:id="1"/>
          <w:bookmarkEnd w:id="2"/>
          <w:p w14:paraId="73F815A1" w14:textId="5C7FE662" w:rsidR="007E58EE" w:rsidRPr="001F524A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/>
                <w:bCs/>
                <w:sz w:val="28"/>
                <w:szCs w:val="28"/>
              </w:rPr>
              <w:t>答辩委员会</w:t>
            </w:r>
          </w:p>
        </w:tc>
        <w:tc>
          <w:tcPr>
            <w:tcW w:w="684" w:type="pct"/>
          </w:tcPr>
          <w:p w14:paraId="0F62C1FE" w14:textId="3101A37C" w:rsidR="007E58EE" w:rsidRPr="001F524A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3" w:type="pct"/>
          </w:tcPr>
          <w:p w14:paraId="5AB8F487" w14:textId="694C2CA4" w:rsidR="007E58EE" w:rsidRPr="001F524A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526" w:type="pct"/>
          </w:tcPr>
          <w:p w14:paraId="0489D549" w14:textId="1AA24EF8" w:rsidR="007E58EE" w:rsidRPr="001F524A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/>
                <w:bCs/>
                <w:sz w:val="28"/>
                <w:szCs w:val="28"/>
              </w:rPr>
              <w:t>单位</w:t>
            </w:r>
          </w:p>
        </w:tc>
      </w:tr>
      <w:tr w:rsidR="007E58EE" w:rsidRPr="001F524A" w14:paraId="60A030DA" w14:textId="0EFC1ACC" w:rsidTr="000F7255">
        <w:tc>
          <w:tcPr>
            <w:tcW w:w="937" w:type="pct"/>
          </w:tcPr>
          <w:p w14:paraId="305254E2" w14:textId="52835CA7" w:rsidR="007E58EE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主席</w:t>
            </w:r>
          </w:p>
        </w:tc>
        <w:tc>
          <w:tcPr>
            <w:tcW w:w="684" w:type="pct"/>
          </w:tcPr>
          <w:p w14:paraId="618F24DC" w14:textId="6D451523" w:rsidR="007E58EE" w:rsidRPr="001F524A" w:rsidRDefault="000F7255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蔺秀云</w:t>
            </w:r>
          </w:p>
        </w:tc>
        <w:tc>
          <w:tcPr>
            <w:tcW w:w="853" w:type="pct"/>
          </w:tcPr>
          <w:p w14:paraId="4B86060E" w14:textId="599E3B69" w:rsidR="007E58EE" w:rsidRPr="001F524A" w:rsidRDefault="000F7255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教授</w:t>
            </w:r>
          </w:p>
        </w:tc>
        <w:tc>
          <w:tcPr>
            <w:tcW w:w="2526" w:type="pct"/>
          </w:tcPr>
          <w:p w14:paraId="6FA323C5" w14:textId="36CAF206" w:rsidR="007E58EE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北京师范大学心理学部</w:t>
            </w:r>
          </w:p>
        </w:tc>
      </w:tr>
      <w:tr w:rsidR="007E58EE" w:rsidRPr="001F524A" w14:paraId="3644290B" w14:textId="30B1765A" w:rsidTr="000F7255">
        <w:tc>
          <w:tcPr>
            <w:tcW w:w="937" w:type="pct"/>
          </w:tcPr>
          <w:p w14:paraId="7C7F17CC" w14:textId="4DDF523F" w:rsidR="007E58EE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684" w:type="pct"/>
          </w:tcPr>
          <w:p w14:paraId="32C0EFEF" w14:textId="1D859382" w:rsidR="007E58EE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黄四林</w:t>
            </w:r>
          </w:p>
        </w:tc>
        <w:tc>
          <w:tcPr>
            <w:tcW w:w="853" w:type="pct"/>
          </w:tcPr>
          <w:p w14:paraId="2EC1835C" w14:textId="2716C45A" w:rsidR="007E58EE" w:rsidRPr="001F524A" w:rsidRDefault="003F73E5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2526" w:type="pct"/>
          </w:tcPr>
          <w:p w14:paraId="50D92A9A" w14:textId="62F2D231" w:rsidR="00FF7931" w:rsidRPr="001F524A" w:rsidRDefault="009B0867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北京师范大学心理学部</w:t>
            </w:r>
          </w:p>
        </w:tc>
      </w:tr>
      <w:tr w:rsidR="00FF7931" w:rsidRPr="001F524A" w14:paraId="6A183658" w14:textId="77777777" w:rsidTr="000F7255">
        <w:tc>
          <w:tcPr>
            <w:tcW w:w="937" w:type="pct"/>
          </w:tcPr>
          <w:p w14:paraId="66F7798C" w14:textId="7338D413" w:rsidR="00FF7931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684" w:type="pct"/>
          </w:tcPr>
          <w:p w14:paraId="3EFED071" w14:textId="2532337E" w:rsidR="00FF7931" w:rsidRPr="001F524A" w:rsidRDefault="009B0867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徐洁</w:t>
            </w:r>
          </w:p>
        </w:tc>
        <w:tc>
          <w:tcPr>
            <w:tcW w:w="853" w:type="pct"/>
          </w:tcPr>
          <w:p w14:paraId="508F5E0F" w14:textId="37CCA498" w:rsidR="00FF7931" w:rsidRPr="001F524A" w:rsidRDefault="003F73E5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2526" w:type="pct"/>
          </w:tcPr>
          <w:p w14:paraId="27184B94" w14:textId="104EF933" w:rsidR="00FF7931" w:rsidRPr="001F524A" w:rsidRDefault="003F73E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北京化工大学文法学院</w:t>
            </w:r>
          </w:p>
        </w:tc>
      </w:tr>
    </w:tbl>
    <w:p w14:paraId="1CBCC52E" w14:textId="77777777" w:rsidR="000B0640" w:rsidRPr="001F524A" w:rsidRDefault="000B0640">
      <w:pPr>
        <w:rPr>
          <w:rFonts w:asciiTheme="minorEastAsia" w:hAnsiTheme="minorEastAsia" w:cs="仿宋"/>
          <w:sz w:val="28"/>
          <w:szCs w:val="28"/>
        </w:rPr>
      </w:pPr>
    </w:p>
    <w:p w14:paraId="10E52C30" w14:textId="2ACA03F8" w:rsidR="000B0640" w:rsidRPr="001F524A" w:rsidRDefault="00FF7931" w:rsidP="00FF7931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F524A">
        <w:rPr>
          <w:rFonts w:asciiTheme="minorEastAsia" w:hAnsiTheme="minorEastAsia" w:cs="仿宋" w:hint="eastAsia"/>
          <w:bCs/>
          <w:sz w:val="28"/>
          <w:szCs w:val="28"/>
        </w:rPr>
        <w:t>答辩学生名单及相关信息</w:t>
      </w:r>
    </w:p>
    <w:tbl>
      <w:tblPr>
        <w:tblStyle w:val="a3"/>
        <w:tblW w:w="5209" w:type="pct"/>
        <w:jc w:val="center"/>
        <w:tblLook w:val="04A0" w:firstRow="1" w:lastRow="0" w:firstColumn="1" w:lastColumn="0" w:noHBand="0" w:noVBand="1"/>
      </w:tblPr>
      <w:tblGrid>
        <w:gridCol w:w="665"/>
        <w:gridCol w:w="1896"/>
        <w:gridCol w:w="1518"/>
        <w:gridCol w:w="2374"/>
        <w:gridCol w:w="956"/>
        <w:gridCol w:w="1234"/>
      </w:tblGrid>
      <w:tr w:rsidR="00FF7931" w:rsidRPr="001F524A" w14:paraId="76E56344" w14:textId="7F786AC8" w:rsidTr="004165F3">
        <w:trPr>
          <w:jc w:val="center"/>
        </w:trPr>
        <w:tc>
          <w:tcPr>
            <w:tcW w:w="407" w:type="pct"/>
          </w:tcPr>
          <w:p w14:paraId="42DCE2F0" w14:textId="60EF0806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85" w:type="pct"/>
          </w:tcPr>
          <w:p w14:paraId="2EFADF30" w14:textId="4BD7F165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答辩人学号</w:t>
            </w:r>
          </w:p>
        </w:tc>
        <w:tc>
          <w:tcPr>
            <w:tcW w:w="901" w:type="pct"/>
          </w:tcPr>
          <w:p w14:paraId="695111A5" w14:textId="6387D142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答辩人姓名</w:t>
            </w:r>
          </w:p>
        </w:tc>
        <w:tc>
          <w:tcPr>
            <w:tcW w:w="1396" w:type="pct"/>
          </w:tcPr>
          <w:p w14:paraId="661EE5A5" w14:textId="5AA3E749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拟答辩题目</w:t>
            </w:r>
          </w:p>
        </w:tc>
        <w:tc>
          <w:tcPr>
            <w:tcW w:w="575" w:type="pct"/>
          </w:tcPr>
          <w:p w14:paraId="4A5CCAB3" w14:textId="00ED90FA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736" w:type="pct"/>
          </w:tcPr>
          <w:p w14:paraId="64D9141C" w14:textId="7AF397D5" w:rsidR="00FF7931" w:rsidRPr="001F524A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答辩秘书</w:t>
            </w:r>
          </w:p>
        </w:tc>
      </w:tr>
      <w:tr w:rsidR="00FF7931" w:rsidRPr="001F524A" w14:paraId="2C5E9EEE" w14:textId="77777777" w:rsidTr="004165F3">
        <w:trPr>
          <w:jc w:val="center"/>
        </w:trPr>
        <w:tc>
          <w:tcPr>
            <w:tcW w:w="407" w:type="pct"/>
          </w:tcPr>
          <w:p w14:paraId="5A0E87D3" w14:textId="120A0440" w:rsidR="00FF7931" w:rsidRPr="001F524A" w:rsidRDefault="000F725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1</w:t>
            </w:r>
          </w:p>
        </w:tc>
        <w:tc>
          <w:tcPr>
            <w:tcW w:w="985" w:type="pct"/>
          </w:tcPr>
          <w:p w14:paraId="7A7D81FD" w14:textId="2F2E361A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201621060006</w:t>
            </w:r>
          </w:p>
        </w:tc>
        <w:tc>
          <w:tcPr>
            <w:tcW w:w="901" w:type="pct"/>
          </w:tcPr>
          <w:p w14:paraId="3BF0CD08" w14:textId="4E33AAD9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聂瑞虹</w:t>
            </w:r>
          </w:p>
        </w:tc>
        <w:tc>
          <w:tcPr>
            <w:tcW w:w="1396" w:type="pct"/>
          </w:tcPr>
          <w:p w14:paraId="1FF68B24" w14:textId="1E150D8D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多重风险因素对亲职压力的影响：以变量为中心和以人为中心的方法比较</w:t>
            </w:r>
          </w:p>
        </w:tc>
        <w:tc>
          <w:tcPr>
            <w:tcW w:w="575" w:type="pct"/>
          </w:tcPr>
          <w:p w14:paraId="5044B8BF" w14:textId="72E6F0D8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77705AF7" w14:textId="4DC77778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FF7931" w:rsidRPr="001F524A" w14:paraId="429086BF" w14:textId="77777777" w:rsidTr="004165F3">
        <w:trPr>
          <w:jc w:val="center"/>
        </w:trPr>
        <w:tc>
          <w:tcPr>
            <w:tcW w:w="407" w:type="pct"/>
          </w:tcPr>
          <w:p w14:paraId="6E17A0CC" w14:textId="2551C911" w:rsidR="00FF7931" w:rsidRPr="001F524A" w:rsidRDefault="000F725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</w:t>
            </w:r>
          </w:p>
        </w:tc>
        <w:tc>
          <w:tcPr>
            <w:tcW w:w="985" w:type="pct"/>
          </w:tcPr>
          <w:p w14:paraId="1B80A726" w14:textId="4F38B2EB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201728060187</w:t>
            </w:r>
          </w:p>
        </w:tc>
        <w:tc>
          <w:tcPr>
            <w:tcW w:w="901" w:type="pct"/>
          </w:tcPr>
          <w:p w14:paraId="31992C28" w14:textId="49C96BC8" w:rsidR="00FF7931" w:rsidRPr="001F524A" w:rsidRDefault="0039193F" w:rsidP="004165F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杨烁</w:t>
            </w:r>
          </w:p>
        </w:tc>
        <w:tc>
          <w:tcPr>
            <w:tcW w:w="1396" w:type="pct"/>
          </w:tcPr>
          <w:p w14:paraId="5C3FBBB8" w14:textId="74D0FF89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成人依恋与婚姻质量的关系：情感感知的中介作</w:t>
            </w: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lastRenderedPageBreak/>
              <w:t>用</w:t>
            </w:r>
          </w:p>
        </w:tc>
        <w:tc>
          <w:tcPr>
            <w:tcW w:w="575" w:type="pct"/>
          </w:tcPr>
          <w:p w14:paraId="14115CBC" w14:textId="1521764C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lastRenderedPageBreak/>
              <w:t>方晓义</w:t>
            </w:r>
          </w:p>
        </w:tc>
        <w:tc>
          <w:tcPr>
            <w:tcW w:w="736" w:type="pct"/>
          </w:tcPr>
          <w:p w14:paraId="791F586F" w14:textId="5C4F777C" w:rsidR="00FF7931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0F7255" w:rsidRPr="001F524A" w14:paraId="6D87988C" w14:textId="77777777" w:rsidTr="004165F3">
        <w:trPr>
          <w:jc w:val="center"/>
        </w:trPr>
        <w:tc>
          <w:tcPr>
            <w:tcW w:w="407" w:type="pct"/>
          </w:tcPr>
          <w:p w14:paraId="40F3700D" w14:textId="067B3DC1" w:rsidR="000F7255" w:rsidRPr="001F524A" w:rsidRDefault="003F73E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3</w:t>
            </w:r>
          </w:p>
        </w:tc>
        <w:tc>
          <w:tcPr>
            <w:tcW w:w="985" w:type="pct"/>
          </w:tcPr>
          <w:p w14:paraId="561E8780" w14:textId="142CA24E" w:rsidR="000F725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201728060228</w:t>
            </w:r>
          </w:p>
        </w:tc>
        <w:tc>
          <w:tcPr>
            <w:tcW w:w="901" w:type="pct"/>
          </w:tcPr>
          <w:p w14:paraId="6C411F1A" w14:textId="64A2AE74" w:rsidR="000F725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赵耀</w:t>
            </w:r>
          </w:p>
        </w:tc>
        <w:tc>
          <w:tcPr>
            <w:tcW w:w="1396" w:type="pct"/>
          </w:tcPr>
          <w:p w14:paraId="19530DFA" w14:textId="233994BE" w:rsidR="000F725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父母生涯卷入行为对高中生问题行为的影响：生涯适应力的中介作用</w:t>
            </w:r>
          </w:p>
        </w:tc>
        <w:tc>
          <w:tcPr>
            <w:tcW w:w="575" w:type="pct"/>
          </w:tcPr>
          <w:p w14:paraId="224BE818" w14:textId="305987E2" w:rsidR="000F725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5513A401" w14:textId="1670EEEC" w:rsidR="000F725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3F73E5" w:rsidRPr="001F524A" w14:paraId="75B28E5D" w14:textId="77777777" w:rsidTr="004165F3">
        <w:trPr>
          <w:jc w:val="center"/>
        </w:trPr>
        <w:tc>
          <w:tcPr>
            <w:tcW w:w="407" w:type="pct"/>
          </w:tcPr>
          <w:p w14:paraId="7DAB4A79" w14:textId="239EFF76" w:rsidR="003F73E5" w:rsidRPr="001F524A" w:rsidRDefault="003F73E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4</w:t>
            </w:r>
          </w:p>
        </w:tc>
        <w:tc>
          <w:tcPr>
            <w:tcW w:w="985" w:type="pct"/>
          </w:tcPr>
          <w:p w14:paraId="2F54F8EC" w14:textId="29DD5945" w:rsidR="003F73E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/>
                <w:sz w:val="28"/>
                <w:szCs w:val="28"/>
              </w:rPr>
              <w:t>201728060190</w:t>
            </w:r>
          </w:p>
        </w:tc>
        <w:tc>
          <w:tcPr>
            <w:tcW w:w="901" w:type="pct"/>
          </w:tcPr>
          <w:p w14:paraId="69DE3E0A" w14:textId="4D7A4866" w:rsidR="003F73E5" w:rsidRPr="001F524A" w:rsidRDefault="00367699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姚姝</w:t>
            </w:r>
            <w:r w:rsidR="0039193F" w:rsidRPr="001F524A">
              <w:rPr>
                <w:rFonts w:asciiTheme="minorEastAsia" w:hAnsiTheme="minorEastAsia" w:cs="仿宋" w:hint="eastAsia"/>
                <w:sz w:val="28"/>
                <w:szCs w:val="28"/>
              </w:rPr>
              <w:t>婷</w:t>
            </w:r>
          </w:p>
        </w:tc>
        <w:tc>
          <w:tcPr>
            <w:tcW w:w="1396" w:type="pct"/>
          </w:tcPr>
          <w:p w14:paraId="0DFEEA57" w14:textId="1A0B3F94" w:rsidR="003F73E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原生家庭干涉对婚姻稳定性的影响：婚姻质量的中介作用</w:t>
            </w:r>
          </w:p>
        </w:tc>
        <w:tc>
          <w:tcPr>
            <w:tcW w:w="575" w:type="pct"/>
          </w:tcPr>
          <w:p w14:paraId="0770C3E1" w14:textId="43D13F90" w:rsidR="003F73E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0C175207" w14:textId="7841B561" w:rsidR="003F73E5" w:rsidRPr="001F524A" w:rsidRDefault="0039193F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3F73E5" w:rsidRPr="001F524A" w14:paraId="43D1A4A7" w14:textId="77777777" w:rsidTr="004165F3">
        <w:trPr>
          <w:jc w:val="center"/>
        </w:trPr>
        <w:tc>
          <w:tcPr>
            <w:tcW w:w="407" w:type="pct"/>
          </w:tcPr>
          <w:p w14:paraId="6B3A386E" w14:textId="25BB15AE" w:rsidR="003F73E5" w:rsidRPr="001F524A" w:rsidRDefault="003F73E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5</w:t>
            </w:r>
          </w:p>
        </w:tc>
        <w:tc>
          <w:tcPr>
            <w:tcW w:w="985" w:type="pct"/>
          </w:tcPr>
          <w:p w14:paraId="3393B9B7" w14:textId="7921F183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201728060053</w:t>
            </w:r>
          </w:p>
        </w:tc>
        <w:tc>
          <w:tcPr>
            <w:tcW w:w="901" w:type="pct"/>
          </w:tcPr>
          <w:p w14:paraId="45486EBB" w14:textId="51FEB449" w:rsidR="003F73E5" w:rsidRPr="001F524A" w:rsidRDefault="00367699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黄琳</w:t>
            </w:r>
          </w:p>
        </w:tc>
        <w:tc>
          <w:tcPr>
            <w:tcW w:w="1396" w:type="pct"/>
          </w:tcPr>
          <w:p w14:paraId="06CCE031" w14:textId="368A8750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父母生涯支持与高中生生涯规划：生涯自我同一性的中介作用</w:t>
            </w:r>
          </w:p>
        </w:tc>
        <w:tc>
          <w:tcPr>
            <w:tcW w:w="575" w:type="pct"/>
          </w:tcPr>
          <w:p w14:paraId="7CC16C9F" w14:textId="4DE73107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23711224" w14:textId="08926398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3F73E5" w:rsidRPr="001F524A" w14:paraId="0FE926ED" w14:textId="77777777" w:rsidTr="004165F3">
        <w:trPr>
          <w:jc w:val="center"/>
        </w:trPr>
        <w:tc>
          <w:tcPr>
            <w:tcW w:w="407" w:type="pct"/>
          </w:tcPr>
          <w:p w14:paraId="444C88AA" w14:textId="153B7673" w:rsidR="003F73E5" w:rsidRPr="001F524A" w:rsidRDefault="003F73E5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6</w:t>
            </w:r>
          </w:p>
        </w:tc>
        <w:tc>
          <w:tcPr>
            <w:tcW w:w="985" w:type="pct"/>
          </w:tcPr>
          <w:p w14:paraId="4723AC29" w14:textId="7CBB7A78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/>
                <w:sz w:val="28"/>
                <w:szCs w:val="28"/>
              </w:rPr>
              <w:t>201728060004</w:t>
            </w:r>
          </w:p>
        </w:tc>
        <w:tc>
          <w:tcPr>
            <w:tcW w:w="901" w:type="pct"/>
          </w:tcPr>
          <w:p w14:paraId="3E9088E5" w14:textId="09519508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边竹昱</w:t>
            </w:r>
          </w:p>
        </w:tc>
        <w:tc>
          <w:tcPr>
            <w:tcW w:w="1396" w:type="pct"/>
          </w:tcPr>
          <w:p w14:paraId="49E09787" w14:textId="10BE4CAB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人格对高中生生涯适应力的影响：人际关系的中介作用</w:t>
            </w:r>
          </w:p>
        </w:tc>
        <w:tc>
          <w:tcPr>
            <w:tcW w:w="575" w:type="pct"/>
          </w:tcPr>
          <w:p w14:paraId="4821E3D2" w14:textId="212190F9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572DB798" w14:textId="4C64C301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  <w:tr w:rsidR="003F73E5" w:rsidRPr="001F524A" w14:paraId="12C82779" w14:textId="77777777" w:rsidTr="004165F3">
        <w:trPr>
          <w:jc w:val="center"/>
        </w:trPr>
        <w:tc>
          <w:tcPr>
            <w:tcW w:w="407" w:type="pct"/>
          </w:tcPr>
          <w:p w14:paraId="73E79001" w14:textId="4CD3735B" w:rsidR="003F73E5" w:rsidRPr="001F524A" w:rsidRDefault="00367699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7</w:t>
            </w:r>
          </w:p>
        </w:tc>
        <w:tc>
          <w:tcPr>
            <w:tcW w:w="985" w:type="pct"/>
          </w:tcPr>
          <w:p w14:paraId="158C60C4" w14:textId="5099C8D1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201728060119</w:t>
            </w:r>
          </w:p>
        </w:tc>
        <w:tc>
          <w:tcPr>
            <w:tcW w:w="901" w:type="pct"/>
          </w:tcPr>
          <w:p w14:paraId="4568EFFB" w14:textId="71EF7174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马清清</w:t>
            </w:r>
          </w:p>
        </w:tc>
        <w:tc>
          <w:tcPr>
            <w:tcW w:w="1396" w:type="pct"/>
          </w:tcPr>
          <w:p w14:paraId="6019D16C" w14:textId="77777777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中国夫妻互动行为编码系统研发</w:t>
            </w:r>
          </w:p>
          <w:p w14:paraId="65CB5389" w14:textId="1C7994EF" w:rsidR="004165F3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  <w:tc>
          <w:tcPr>
            <w:tcW w:w="575" w:type="pct"/>
          </w:tcPr>
          <w:p w14:paraId="4450A96D" w14:textId="1328BF4D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方晓义</w:t>
            </w:r>
          </w:p>
        </w:tc>
        <w:tc>
          <w:tcPr>
            <w:tcW w:w="736" w:type="pct"/>
          </w:tcPr>
          <w:p w14:paraId="6580A1B2" w14:textId="0E9297B7" w:rsidR="003F73E5" w:rsidRPr="001F524A" w:rsidRDefault="004165F3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F524A">
              <w:rPr>
                <w:rFonts w:asciiTheme="minorEastAsia" w:hAnsiTheme="minorEastAsia" w:cs="仿宋" w:hint="eastAsia"/>
                <w:sz w:val="28"/>
                <w:szCs w:val="28"/>
              </w:rPr>
              <w:t>蒋惠竹</w:t>
            </w:r>
          </w:p>
        </w:tc>
      </w:tr>
    </w:tbl>
    <w:p w14:paraId="62B70B98" w14:textId="77777777" w:rsidR="000B0640" w:rsidRPr="001F524A" w:rsidRDefault="000B0640">
      <w:pPr>
        <w:rPr>
          <w:rFonts w:asciiTheme="minorEastAsia" w:hAnsiTheme="minorEastAsia" w:cs="仿宋"/>
          <w:sz w:val="28"/>
          <w:szCs w:val="28"/>
        </w:rPr>
      </w:pPr>
    </w:p>
    <w:p w14:paraId="0B51DFAB" w14:textId="4E576756" w:rsidR="00307939" w:rsidRDefault="001F524A" w:rsidP="001F524A">
      <w:pPr>
        <w:jc w:val="righ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lastRenderedPageBreak/>
        <w:t>心理</w:t>
      </w:r>
      <w:r>
        <w:rPr>
          <w:rFonts w:asciiTheme="minorEastAsia" w:hAnsiTheme="minorEastAsia" w:cs="仿宋"/>
          <w:sz w:val="28"/>
          <w:szCs w:val="28"/>
        </w:rPr>
        <w:t>学部</w:t>
      </w:r>
      <w:r>
        <w:rPr>
          <w:rFonts w:asciiTheme="minorEastAsia" w:hAnsiTheme="minorEastAsia" w:cs="仿宋" w:hint="eastAsia"/>
          <w:sz w:val="28"/>
          <w:szCs w:val="28"/>
        </w:rPr>
        <w:t>MAP教育</w:t>
      </w:r>
      <w:r>
        <w:rPr>
          <w:rFonts w:asciiTheme="minorEastAsia" w:hAnsiTheme="minorEastAsia" w:cs="仿宋"/>
          <w:sz w:val="28"/>
          <w:szCs w:val="28"/>
        </w:rPr>
        <w:t>中心</w:t>
      </w:r>
    </w:p>
    <w:p w14:paraId="0A242311" w14:textId="50B001B5" w:rsidR="001F524A" w:rsidRPr="001F524A" w:rsidRDefault="001F524A" w:rsidP="001F524A">
      <w:pPr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t>2019</w:t>
      </w:r>
      <w:r>
        <w:rPr>
          <w:rFonts w:asciiTheme="minorEastAsia" w:hAnsiTheme="minorEastAsia" w:cs="仿宋" w:hint="eastAsia"/>
          <w:sz w:val="28"/>
          <w:szCs w:val="28"/>
        </w:rPr>
        <w:t>年5月17日</w:t>
      </w:r>
    </w:p>
    <w:sectPr w:rsidR="001F524A" w:rsidRPr="001F524A" w:rsidSect="00FF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D245" w14:textId="77777777" w:rsidR="00DD0AFB" w:rsidRDefault="00DD0AFB" w:rsidP="00B32FFD">
      <w:r>
        <w:separator/>
      </w:r>
    </w:p>
  </w:endnote>
  <w:endnote w:type="continuationSeparator" w:id="0">
    <w:p w14:paraId="33B701C3" w14:textId="77777777" w:rsidR="00DD0AFB" w:rsidRDefault="00DD0AFB" w:rsidP="00B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BD76" w14:textId="77777777" w:rsidR="00DD0AFB" w:rsidRDefault="00DD0AFB" w:rsidP="00B32FFD">
      <w:r>
        <w:separator/>
      </w:r>
    </w:p>
  </w:footnote>
  <w:footnote w:type="continuationSeparator" w:id="0">
    <w:p w14:paraId="481B8DE0" w14:textId="77777777" w:rsidR="00DD0AFB" w:rsidRDefault="00DD0AFB" w:rsidP="00B3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9F"/>
    <w:multiLevelType w:val="hybridMultilevel"/>
    <w:tmpl w:val="BE94C2F2"/>
    <w:lvl w:ilvl="0" w:tplc="09D22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36E76"/>
    <w:rsid w:val="00001605"/>
    <w:rsid w:val="0004450A"/>
    <w:rsid w:val="000B0640"/>
    <w:rsid w:val="000F7255"/>
    <w:rsid w:val="001359C3"/>
    <w:rsid w:val="00183057"/>
    <w:rsid w:val="001F524A"/>
    <w:rsid w:val="002110FF"/>
    <w:rsid w:val="00307939"/>
    <w:rsid w:val="00367699"/>
    <w:rsid w:val="00374EB1"/>
    <w:rsid w:val="0039193F"/>
    <w:rsid w:val="00393872"/>
    <w:rsid w:val="003F73E5"/>
    <w:rsid w:val="004165F3"/>
    <w:rsid w:val="005C0685"/>
    <w:rsid w:val="007A2FB8"/>
    <w:rsid w:val="007E58EE"/>
    <w:rsid w:val="007F507D"/>
    <w:rsid w:val="009A2A49"/>
    <w:rsid w:val="009B0867"/>
    <w:rsid w:val="00A534BD"/>
    <w:rsid w:val="00A55EF7"/>
    <w:rsid w:val="00A57306"/>
    <w:rsid w:val="00B02C4B"/>
    <w:rsid w:val="00B32FFD"/>
    <w:rsid w:val="00BE3E91"/>
    <w:rsid w:val="00C46591"/>
    <w:rsid w:val="00DA2EA4"/>
    <w:rsid w:val="00DB0D3C"/>
    <w:rsid w:val="00DD0AFB"/>
    <w:rsid w:val="00E15AB0"/>
    <w:rsid w:val="00E31640"/>
    <w:rsid w:val="00E565B8"/>
    <w:rsid w:val="00E9096D"/>
    <w:rsid w:val="00EA7DD2"/>
    <w:rsid w:val="00EB66EA"/>
    <w:rsid w:val="00EB68AC"/>
    <w:rsid w:val="00ED49EC"/>
    <w:rsid w:val="00EE767D"/>
    <w:rsid w:val="00FF7931"/>
    <w:rsid w:val="064C3768"/>
    <w:rsid w:val="0C2F77C5"/>
    <w:rsid w:val="25FA6610"/>
    <w:rsid w:val="2B03067B"/>
    <w:rsid w:val="4A2418B7"/>
    <w:rsid w:val="6C97710B"/>
    <w:rsid w:val="6E9938D2"/>
    <w:rsid w:val="6F136686"/>
    <w:rsid w:val="72602368"/>
    <w:rsid w:val="77836E76"/>
    <w:rsid w:val="7EA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42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EB68AC"/>
    <w:pPr>
      <w:ind w:firstLineChars="200" w:firstLine="420"/>
    </w:pPr>
  </w:style>
  <w:style w:type="paragraph" w:styleId="a5">
    <w:name w:val="header"/>
    <w:basedOn w:val="a"/>
    <w:link w:val="Char"/>
    <w:rsid w:val="00B3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2FFD"/>
    <w:rPr>
      <w:kern w:val="2"/>
      <w:sz w:val="18"/>
      <w:szCs w:val="18"/>
    </w:rPr>
  </w:style>
  <w:style w:type="paragraph" w:styleId="a6">
    <w:name w:val="footer"/>
    <w:basedOn w:val="a"/>
    <w:link w:val="Char0"/>
    <w:rsid w:val="00B3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2F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caochang</dc:creator>
  <cp:lastModifiedBy>r</cp:lastModifiedBy>
  <cp:revision>7</cp:revision>
  <cp:lastPrinted>2017-11-09T02:59:00Z</cp:lastPrinted>
  <dcterms:created xsi:type="dcterms:W3CDTF">2018-05-15T10:16:00Z</dcterms:created>
  <dcterms:modified xsi:type="dcterms:W3CDTF">2019-05-20T06:35:00Z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