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C6" w:rsidRPr="001A66EE" w:rsidRDefault="00110730">
      <w:pPr>
        <w:jc w:val="center"/>
        <w:rPr>
          <w:rFonts w:asciiTheme="minorEastAsia" w:hAnsiTheme="minorEastAsia" w:cs="仿宋"/>
          <w:bCs/>
          <w:sz w:val="28"/>
          <w:szCs w:val="28"/>
        </w:rPr>
      </w:pPr>
      <w:r w:rsidRPr="001A66EE">
        <w:rPr>
          <w:rFonts w:asciiTheme="minorEastAsia" w:hAnsiTheme="minorEastAsia" w:cs="仿宋" w:hint="eastAsia"/>
          <w:bCs/>
          <w:sz w:val="28"/>
          <w:szCs w:val="28"/>
        </w:rPr>
        <w:t>心理学部</w:t>
      </w:r>
      <w:r w:rsidRPr="001A66EE">
        <w:rPr>
          <w:rFonts w:asciiTheme="minorEastAsia" w:hAnsiTheme="minorEastAsia" w:cs="仿宋" w:hint="eastAsia"/>
          <w:bCs/>
          <w:sz w:val="28"/>
          <w:szCs w:val="28"/>
        </w:rPr>
        <w:t>2019</w:t>
      </w:r>
      <w:r w:rsidRPr="001A66EE">
        <w:rPr>
          <w:rFonts w:asciiTheme="minorEastAsia" w:hAnsiTheme="minorEastAsia" w:cs="仿宋" w:hint="eastAsia"/>
          <w:bCs/>
          <w:sz w:val="28"/>
          <w:szCs w:val="28"/>
        </w:rPr>
        <w:t>年</w:t>
      </w:r>
      <w:r w:rsidR="001A66EE">
        <w:rPr>
          <w:rFonts w:asciiTheme="minorEastAsia" w:hAnsiTheme="minorEastAsia" w:cs="仿宋" w:hint="eastAsia"/>
          <w:bCs/>
          <w:sz w:val="28"/>
          <w:szCs w:val="28"/>
        </w:rPr>
        <w:t>MAP专业</w:t>
      </w:r>
      <w:r w:rsidRPr="001A66EE">
        <w:rPr>
          <w:rFonts w:asciiTheme="minorEastAsia" w:hAnsiTheme="minorEastAsia" w:cs="仿宋" w:hint="eastAsia"/>
          <w:bCs/>
          <w:sz w:val="28"/>
          <w:szCs w:val="28"/>
        </w:rPr>
        <w:t>硕士论文答辩公示</w:t>
      </w:r>
    </w:p>
    <w:p w:rsidR="00AC1EC6" w:rsidRPr="001A66EE" w:rsidRDefault="00AC1EC6">
      <w:pPr>
        <w:jc w:val="center"/>
        <w:rPr>
          <w:rFonts w:asciiTheme="minorEastAsia" w:hAnsiTheme="minorEastAsia" w:cs="仿宋"/>
          <w:sz w:val="28"/>
          <w:szCs w:val="28"/>
        </w:rPr>
      </w:pPr>
    </w:p>
    <w:p w:rsidR="00AC1EC6" w:rsidRPr="001A66EE" w:rsidRDefault="00110730">
      <w:pPr>
        <w:pStyle w:val="a6"/>
        <w:numPr>
          <w:ilvl w:val="0"/>
          <w:numId w:val="1"/>
        </w:numPr>
        <w:ind w:firstLineChars="0"/>
        <w:rPr>
          <w:rFonts w:asciiTheme="minorEastAsia" w:hAnsiTheme="minorEastAsia" w:cs="仿宋"/>
          <w:bCs/>
          <w:sz w:val="28"/>
          <w:szCs w:val="28"/>
        </w:rPr>
      </w:pPr>
      <w:r w:rsidRPr="001A66EE">
        <w:rPr>
          <w:rFonts w:asciiTheme="minorEastAsia" w:hAnsiTheme="minorEastAsia" w:cs="仿宋" w:hint="eastAsia"/>
          <w:bCs/>
          <w:sz w:val="28"/>
          <w:szCs w:val="28"/>
        </w:rPr>
        <w:t>答辩时间：</w:t>
      </w:r>
      <w:r w:rsidRPr="001A66EE">
        <w:rPr>
          <w:rFonts w:asciiTheme="minorEastAsia" w:hAnsiTheme="minorEastAsia" w:cs="仿宋" w:hint="eastAsia"/>
          <w:bCs/>
          <w:sz w:val="28"/>
          <w:szCs w:val="28"/>
        </w:rPr>
        <w:t xml:space="preserve"> </w:t>
      </w:r>
      <w:r w:rsidRPr="001A66EE">
        <w:rPr>
          <w:rFonts w:asciiTheme="minorEastAsia" w:hAnsiTheme="minorEastAsia" w:cs="仿宋" w:hint="eastAsia"/>
          <w:bCs/>
          <w:sz w:val="28"/>
          <w:szCs w:val="28"/>
        </w:rPr>
        <w:t>2019</w:t>
      </w:r>
      <w:r w:rsidRPr="001A66EE">
        <w:rPr>
          <w:rFonts w:asciiTheme="minorEastAsia" w:hAnsiTheme="minorEastAsia" w:cs="仿宋" w:hint="eastAsia"/>
          <w:bCs/>
          <w:sz w:val="28"/>
          <w:szCs w:val="28"/>
        </w:rPr>
        <w:t>年</w:t>
      </w:r>
      <w:r w:rsidRPr="001A66EE">
        <w:rPr>
          <w:rFonts w:asciiTheme="minorEastAsia" w:hAnsiTheme="minorEastAsia" w:cs="仿宋" w:hint="eastAsia"/>
          <w:bCs/>
          <w:sz w:val="28"/>
          <w:szCs w:val="28"/>
        </w:rPr>
        <w:t>5</w:t>
      </w:r>
      <w:r w:rsidRPr="001A66EE">
        <w:rPr>
          <w:rFonts w:asciiTheme="minorEastAsia" w:hAnsiTheme="minorEastAsia" w:cs="仿宋" w:hint="eastAsia"/>
          <w:bCs/>
          <w:sz w:val="28"/>
          <w:szCs w:val="28"/>
        </w:rPr>
        <w:t>月</w:t>
      </w:r>
      <w:r w:rsidRPr="001A66EE">
        <w:rPr>
          <w:rFonts w:asciiTheme="minorEastAsia" w:hAnsiTheme="minorEastAsia" w:cs="仿宋" w:hint="eastAsia"/>
          <w:bCs/>
          <w:sz w:val="28"/>
          <w:szCs w:val="28"/>
        </w:rPr>
        <w:t>22</w:t>
      </w:r>
      <w:r w:rsidRPr="001A66EE">
        <w:rPr>
          <w:rFonts w:asciiTheme="minorEastAsia" w:hAnsiTheme="minorEastAsia" w:cs="仿宋" w:hint="eastAsia"/>
          <w:bCs/>
          <w:sz w:val="28"/>
          <w:szCs w:val="28"/>
        </w:rPr>
        <w:t>日</w:t>
      </w:r>
      <w:r w:rsidRPr="001A66EE">
        <w:rPr>
          <w:rFonts w:asciiTheme="minorEastAsia" w:hAnsiTheme="minorEastAsia" w:cs="仿宋" w:hint="eastAsia"/>
          <w:bCs/>
          <w:sz w:val="28"/>
          <w:szCs w:val="28"/>
        </w:rPr>
        <w:t xml:space="preserve"> </w:t>
      </w:r>
      <w:r w:rsidRPr="001A66EE">
        <w:rPr>
          <w:rFonts w:asciiTheme="minorEastAsia" w:hAnsiTheme="minorEastAsia" w:cs="仿宋" w:hint="eastAsia"/>
          <w:bCs/>
          <w:sz w:val="28"/>
          <w:szCs w:val="28"/>
        </w:rPr>
        <w:t>8</w:t>
      </w:r>
      <w:r w:rsidRPr="001A66EE">
        <w:rPr>
          <w:rFonts w:asciiTheme="minorEastAsia" w:hAnsiTheme="minorEastAsia" w:cs="仿宋" w:hint="eastAsia"/>
          <w:bCs/>
          <w:sz w:val="28"/>
          <w:szCs w:val="28"/>
        </w:rPr>
        <w:t>时</w:t>
      </w:r>
      <w:r w:rsidRPr="001A66EE">
        <w:rPr>
          <w:rFonts w:asciiTheme="minorEastAsia" w:hAnsiTheme="minorEastAsia" w:cs="仿宋" w:hint="eastAsia"/>
          <w:bCs/>
          <w:sz w:val="28"/>
          <w:szCs w:val="28"/>
        </w:rPr>
        <w:t>30</w:t>
      </w:r>
      <w:r w:rsidRPr="001A66EE">
        <w:rPr>
          <w:rFonts w:asciiTheme="minorEastAsia" w:hAnsiTheme="minorEastAsia" w:cs="仿宋" w:hint="eastAsia"/>
          <w:bCs/>
          <w:sz w:val="28"/>
          <w:szCs w:val="28"/>
        </w:rPr>
        <w:t>分</w:t>
      </w:r>
      <w:r w:rsidRPr="001A66EE">
        <w:rPr>
          <w:rFonts w:asciiTheme="minorEastAsia" w:hAnsiTheme="minorEastAsia" w:cs="仿宋" w:hint="eastAsia"/>
          <w:bCs/>
          <w:sz w:val="28"/>
          <w:szCs w:val="28"/>
        </w:rPr>
        <w:t xml:space="preserve"> </w:t>
      </w:r>
    </w:p>
    <w:p w:rsidR="00AC1EC6" w:rsidRPr="001A66EE" w:rsidRDefault="00110730">
      <w:pPr>
        <w:pStyle w:val="a6"/>
        <w:numPr>
          <w:ilvl w:val="0"/>
          <w:numId w:val="1"/>
        </w:numPr>
        <w:ind w:firstLineChars="0"/>
        <w:rPr>
          <w:rFonts w:asciiTheme="minorEastAsia" w:hAnsiTheme="minorEastAsia" w:cs="仿宋"/>
          <w:bCs/>
          <w:sz w:val="28"/>
          <w:szCs w:val="28"/>
        </w:rPr>
      </w:pPr>
      <w:r w:rsidRPr="001A66EE">
        <w:rPr>
          <w:rFonts w:asciiTheme="minorEastAsia" w:hAnsiTheme="minorEastAsia" w:cs="仿宋" w:hint="eastAsia"/>
          <w:bCs/>
          <w:sz w:val="28"/>
          <w:szCs w:val="28"/>
        </w:rPr>
        <w:t>答辩地点：</w:t>
      </w:r>
      <w:r w:rsidRPr="001A66EE">
        <w:rPr>
          <w:rFonts w:asciiTheme="minorEastAsia" w:hAnsiTheme="minorEastAsia" w:cs="仿宋" w:hint="eastAsia"/>
          <w:bCs/>
          <w:sz w:val="28"/>
          <w:szCs w:val="28"/>
        </w:rPr>
        <w:t xml:space="preserve"> </w:t>
      </w:r>
      <w:r w:rsidRPr="001A66EE">
        <w:rPr>
          <w:rFonts w:asciiTheme="minorEastAsia" w:hAnsiTheme="minorEastAsia" w:cs="仿宋" w:hint="eastAsia"/>
          <w:bCs/>
          <w:sz w:val="28"/>
          <w:szCs w:val="28"/>
        </w:rPr>
        <w:t>教二</w:t>
      </w:r>
      <w:r w:rsidRPr="001A66EE">
        <w:rPr>
          <w:rFonts w:asciiTheme="minorEastAsia" w:hAnsiTheme="minorEastAsia" w:cs="仿宋" w:hint="eastAsia"/>
          <w:bCs/>
          <w:sz w:val="28"/>
          <w:szCs w:val="28"/>
        </w:rPr>
        <w:t xml:space="preserve"> 409 </w:t>
      </w:r>
      <w:r w:rsidRPr="001A66EE">
        <w:rPr>
          <w:rFonts w:asciiTheme="minorEastAsia" w:hAnsiTheme="minorEastAsia" w:cs="仿宋" w:hint="eastAsia"/>
          <w:bCs/>
          <w:sz w:val="28"/>
          <w:szCs w:val="28"/>
        </w:rPr>
        <w:t>教室</w:t>
      </w:r>
    </w:p>
    <w:p w:rsidR="00AC1EC6" w:rsidRPr="001A66EE" w:rsidRDefault="00110730">
      <w:pPr>
        <w:pStyle w:val="a6"/>
        <w:numPr>
          <w:ilvl w:val="0"/>
          <w:numId w:val="1"/>
        </w:numPr>
        <w:ind w:firstLineChars="0"/>
        <w:rPr>
          <w:rFonts w:asciiTheme="minorEastAsia" w:hAnsiTheme="minorEastAsia" w:cs="仿宋"/>
          <w:bCs/>
          <w:sz w:val="28"/>
          <w:szCs w:val="28"/>
        </w:rPr>
      </w:pPr>
      <w:r w:rsidRPr="001A66EE">
        <w:rPr>
          <w:rFonts w:asciiTheme="minorEastAsia" w:hAnsiTheme="minorEastAsia" w:cs="仿宋" w:hint="eastAsia"/>
          <w:bCs/>
          <w:sz w:val="28"/>
          <w:szCs w:val="28"/>
        </w:rPr>
        <w:t>答辩委员会名单</w:t>
      </w:r>
    </w:p>
    <w:tbl>
      <w:tblPr>
        <w:tblStyle w:val="a5"/>
        <w:tblW w:w="810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532"/>
        <w:gridCol w:w="1051"/>
        <w:gridCol w:w="1418"/>
        <w:gridCol w:w="4101"/>
      </w:tblGrid>
      <w:tr w:rsidR="00AC1EC6" w:rsidRPr="001A66EE">
        <w:trPr>
          <w:trHeight w:val="441"/>
        </w:trPr>
        <w:tc>
          <w:tcPr>
            <w:tcW w:w="1532" w:type="dxa"/>
            <w:tcBorders>
              <w:right w:val="single" w:sz="4" w:space="0" w:color="auto"/>
            </w:tcBorders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答辩委员会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姓名</w:t>
            </w:r>
          </w:p>
        </w:tc>
        <w:tc>
          <w:tcPr>
            <w:tcW w:w="1418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职称</w:t>
            </w:r>
          </w:p>
        </w:tc>
        <w:tc>
          <w:tcPr>
            <w:tcW w:w="4101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单位</w:t>
            </w:r>
          </w:p>
        </w:tc>
      </w:tr>
      <w:tr w:rsidR="00AC1EC6" w:rsidRPr="001A66EE">
        <w:trPr>
          <w:trHeight w:val="454"/>
        </w:trPr>
        <w:tc>
          <w:tcPr>
            <w:tcW w:w="1532" w:type="dxa"/>
            <w:tcBorders>
              <w:right w:val="single" w:sz="4" w:space="0" w:color="auto"/>
            </w:tcBorders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主席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姚梅林</w:t>
            </w:r>
          </w:p>
        </w:tc>
        <w:tc>
          <w:tcPr>
            <w:tcW w:w="1418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教授</w:t>
            </w:r>
          </w:p>
        </w:tc>
        <w:tc>
          <w:tcPr>
            <w:tcW w:w="4101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北京师范大学（心理学部）</w:t>
            </w:r>
          </w:p>
        </w:tc>
      </w:tr>
      <w:tr w:rsidR="00AC1EC6" w:rsidRPr="001A66EE">
        <w:trPr>
          <w:trHeight w:val="454"/>
        </w:trPr>
        <w:tc>
          <w:tcPr>
            <w:tcW w:w="1532" w:type="dxa"/>
            <w:tcBorders>
              <w:right w:val="single" w:sz="4" w:space="0" w:color="auto"/>
            </w:tcBorders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委员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杨智辉</w:t>
            </w:r>
          </w:p>
        </w:tc>
        <w:tc>
          <w:tcPr>
            <w:tcW w:w="1418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教授</w:t>
            </w:r>
          </w:p>
        </w:tc>
        <w:tc>
          <w:tcPr>
            <w:tcW w:w="4101" w:type="dxa"/>
          </w:tcPr>
          <w:p w:rsidR="00AC1EC6" w:rsidRPr="001A66EE" w:rsidRDefault="00110730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北京林业大学（心理学院）</w:t>
            </w:r>
          </w:p>
        </w:tc>
      </w:tr>
      <w:tr w:rsidR="00AC1EC6" w:rsidRPr="001A66EE">
        <w:trPr>
          <w:trHeight w:val="454"/>
        </w:trPr>
        <w:tc>
          <w:tcPr>
            <w:tcW w:w="1532" w:type="dxa"/>
            <w:tcBorders>
              <w:right w:val="single" w:sz="4" w:space="0" w:color="auto"/>
            </w:tcBorders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委员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宋振韶</w:t>
            </w:r>
          </w:p>
        </w:tc>
        <w:tc>
          <w:tcPr>
            <w:tcW w:w="1418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副教授</w:t>
            </w:r>
          </w:p>
        </w:tc>
        <w:tc>
          <w:tcPr>
            <w:tcW w:w="4101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北京师范大学心理咨询与服务中心</w:t>
            </w:r>
          </w:p>
        </w:tc>
      </w:tr>
    </w:tbl>
    <w:p w:rsidR="00AC1EC6" w:rsidRPr="001A66EE" w:rsidRDefault="00110730">
      <w:pPr>
        <w:pStyle w:val="a6"/>
        <w:numPr>
          <w:ilvl w:val="0"/>
          <w:numId w:val="1"/>
        </w:numPr>
        <w:ind w:firstLineChars="0"/>
        <w:rPr>
          <w:rFonts w:asciiTheme="minorEastAsia" w:hAnsiTheme="minorEastAsia" w:cs="仿宋"/>
          <w:bCs/>
          <w:sz w:val="28"/>
          <w:szCs w:val="28"/>
        </w:rPr>
      </w:pPr>
      <w:r w:rsidRPr="001A66EE">
        <w:rPr>
          <w:rFonts w:asciiTheme="minorEastAsia" w:hAnsiTheme="minorEastAsia" w:cs="仿宋" w:hint="eastAsia"/>
          <w:bCs/>
          <w:sz w:val="28"/>
          <w:szCs w:val="28"/>
        </w:rPr>
        <w:t>答辩学生名单及相关信息</w:t>
      </w:r>
    </w:p>
    <w:tbl>
      <w:tblPr>
        <w:tblStyle w:val="a5"/>
        <w:tblW w:w="8775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709"/>
        <w:gridCol w:w="1786"/>
        <w:gridCol w:w="1079"/>
        <w:gridCol w:w="2992"/>
        <w:gridCol w:w="1119"/>
        <w:gridCol w:w="1090"/>
      </w:tblGrid>
      <w:tr w:rsidR="00AC1EC6" w:rsidRPr="001A66EE">
        <w:trPr>
          <w:trHeight w:val="524"/>
        </w:trPr>
        <w:tc>
          <w:tcPr>
            <w:tcW w:w="709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序号</w:t>
            </w:r>
          </w:p>
        </w:tc>
        <w:tc>
          <w:tcPr>
            <w:tcW w:w="1786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答辩人学号</w:t>
            </w:r>
          </w:p>
        </w:tc>
        <w:tc>
          <w:tcPr>
            <w:tcW w:w="1079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答辩人姓名</w:t>
            </w:r>
          </w:p>
        </w:tc>
        <w:tc>
          <w:tcPr>
            <w:tcW w:w="2992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拟答辩题目</w:t>
            </w:r>
          </w:p>
        </w:tc>
        <w:tc>
          <w:tcPr>
            <w:tcW w:w="1119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导师</w:t>
            </w:r>
          </w:p>
        </w:tc>
        <w:tc>
          <w:tcPr>
            <w:tcW w:w="1090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答辩秘书</w:t>
            </w:r>
          </w:p>
        </w:tc>
      </w:tr>
      <w:tr w:rsidR="00AC1EC6" w:rsidRPr="001A66EE">
        <w:trPr>
          <w:trHeight w:val="499"/>
        </w:trPr>
        <w:tc>
          <w:tcPr>
            <w:tcW w:w="709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1</w:t>
            </w:r>
          </w:p>
        </w:tc>
        <w:tc>
          <w:tcPr>
            <w:tcW w:w="1786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201728060061</w:t>
            </w:r>
          </w:p>
        </w:tc>
        <w:tc>
          <w:tcPr>
            <w:tcW w:w="1079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蒋琳</w:t>
            </w:r>
          </w:p>
        </w:tc>
        <w:tc>
          <w:tcPr>
            <w:tcW w:w="2992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认知信息加工模式对大学生生涯焦虑的干预个案报告</w:t>
            </w:r>
          </w:p>
        </w:tc>
        <w:tc>
          <w:tcPr>
            <w:tcW w:w="1119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乔志宏</w:t>
            </w:r>
          </w:p>
        </w:tc>
        <w:tc>
          <w:tcPr>
            <w:tcW w:w="1090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刘紫翀</w:t>
            </w:r>
          </w:p>
        </w:tc>
      </w:tr>
      <w:tr w:rsidR="00AC1EC6" w:rsidRPr="001A66EE">
        <w:trPr>
          <w:trHeight w:val="499"/>
        </w:trPr>
        <w:tc>
          <w:tcPr>
            <w:tcW w:w="709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2</w:t>
            </w:r>
          </w:p>
        </w:tc>
        <w:tc>
          <w:tcPr>
            <w:tcW w:w="1786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201728060109</w:t>
            </w:r>
          </w:p>
        </w:tc>
        <w:tc>
          <w:tcPr>
            <w:tcW w:w="1079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刘致静</w:t>
            </w:r>
          </w:p>
        </w:tc>
        <w:tc>
          <w:tcPr>
            <w:tcW w:w="2992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生活设计团体辅导对大学生生涯决策困难的干预研究</w:t>
            </w:r>
          </w:p>
        </w:tc>
        <w:tc>
          <w:tcPr>
            <w:tcW w:w="1119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乔志宏</w:t>
            </w:r>
          </w:p>
        </w:tc>
        <w:tc>
          <w:tcPr>
            <w:tcW w:w="1090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刘紫翀</w:t>
            </w:r>
          </w:p>
        </w:tc>
      </w:tr>
      <w:tr w:rsidR="00AC1EC6" w:rsidRPr="001A66EE">
        <w:trPr>
          <w:trHeight w:val="499"/>
        </w:trPr>
        <w:tc>
          <w:tcPr>
            <w:tcW w:w="709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1786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201728060029</w:t>
            </w:r>
          </w:p>
        </w:tc>
        <w:tc>
          <w:tcPr>
            <w:tcW w:w="1079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樊静怡</w:t>
            </w:r>
          </w:p>
        </w:tc>
        <w:tc>
          <w:tcPr>
            <w:tcW w:w="2992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高中生涯决策困难的个案研究</w:t>
            </w:r>
          </w:p>
        </w:tc>
        <w:tc>
          <w:tcPr>
            <w:tcW w:w="1119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乔志宏</w:t>
            </w:r>
          </w:p>
        </w:tc>
        <w:tc>
          <w:tcPr>
            <w:tcW w:w="1090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刘紫翀</w:t>
            </w:r>
          </w:p>
        </w:tc>
      </w:tr>
      <w:tr w:rsidR="00AC1EC6" w:rsidRPr="001A66EE">
        <w:trPr>
          <w:trHeight w:val="499"/>
        </w:trPr>
        <w:tc>
          <w:tcPr>
            <w:tcW w:w="709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4</w:t>
            </w:r>
          </w:p>
        </w:tc>
        <w:tc>
          <w:tcPr>
            <w:tcW w:w="1786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201728060125</w:t>
            </w:r>
          </w:p>
        </w:tc>
        <w:tc>
          <w:tcPr>
            <w:tcW w:w="1079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祁月</w:t>
            </w:r>
          </w:p>
        </w:tc>
        <w:tc>
          <w:tcPr>
            <w:tcW w:w="2992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人际关系疗法对科研人员抑郁情绪的干预研究</w:t>
            </w:r>
          </w:p>
        </w:tc>
        <w:tc>
          <w:tcPr>
            <w:tcW w:w="1119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乔志宏</w:t>
            </w:r>
          </w:p>
        </w:tc>
        <w:tc>
          <w:tcPr>
            <w:tcW w:w="1090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刘紫翀</w:t>
            </w:r>
          </w:p>
        </w:tc>
      </w:tr>
      <w:tr w:rsidR="00AC1EC6" w:rsidRPr="001A66EE">
        <w:trPr>
          <w:trHeight w:val="596"/>
        </w:trPr>
        <w:tc>
          <w:tcPr>
            <w:tcW w:w="709" w:type="dxa"/>
            <w:vAlign w:val="center"/>
          </w:tcPr>
          <w:p w:rsidR="00AC1EC6" w:rsidRPr="001A66EE" w:rsidRDefault="00110730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5</w:t>
            </w:r>
          </w:p>
        </w:tc>
        <w:tc>
          <w:tcPr>
            <w:tcW w:w="1786" w:type="dxa"/>
            <w:vAlign w:val="center"/>
          </w:tcPr>
          <w:p w:rsidR="00AC1EC6" w:rsidRPr="001A66EE" w:rsidRDefault="00110730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201728060127</w:t>
            </w:r>
          </w:p>
        </w:tc>
        <w:tc>
          <w:tcPr>
            <w:tcW w:w="1079" w:type="dxa"/>
            <w:vAlign w:val="center"/>
          </w:tcPr>
          <w:p w:rsidR="00AC1EC6" w:rsidRPr="001A66EE" w:rsidRDefault="00110730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秦瑶</w:t>
            </w:r>
          </w:p>
        </w:tc>
        <w:tc>
          <w:tcPr>
            <w:tcW w:w="2992" w:type="dxa"/>
            <w:vAlign w:val="center"/>
          </w:tcPr>
          <w:p w:rsidR="00AC1EC6" w:rsidRPr="001A66EE" w:rsidRDefault="00110730">
            <w:pPr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高中生一般自我效能感对职业探索的影响：工作希望的中介作用</w:t>
            </w:r>
          </w:p>
        </w:tc>
        <w:tc>
          <w:tcPr>
            <w:tcW w:w="1119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乔志宏</w:t>
            </w:r>
          </w:p>
        </w:tc>
        <w:tc>
          <w:tcPr>
            <w:tcW w:w="1090" w:type="dxa"/>
          </w:tcPr>
          <w:p w:rsidR="00AC1EC6" w:rsidRPr="001A66EE" w:rsidRDefault="00110730">
            <w:pPr>
              <w:pStyle w:val="a6"/>
              <w:ind w:firstLineChars="0" w:firstLine="0"/>
              <w:jc w:val="center"/>
              <w:rPr>
                <w:rFonts w:asciiTheme="minorEastAsia" w:hAnsiTheme="minorEastAsia" w:cs="仿宋"/>
                <w:sz w:val="28"/>
                <w:szCs w:val="28"/>
              </w:rPr>
            </w:pPr>
            <w:r w:rsidRPr="001A66EE">
              <w:rPr>
                <w:rFonts w:asciiTheme="minorEastAsia" w:hAnsiTheme="minorEastAsia" w:cs="仿宋" w:hint="eastAsia"/>
                <w:sz w:val="28"/>
                <w:szCs w:val="28"/>
              </w:rPr>
              <w:t>刘紫翀</w:t>
            </w:r>
          </w:p>
        </w:tc>
      </w:tr>
    </w:tbl>
    <w:p w:rsidR="001A66EE" w:rsidRDefault="001A66EE" w:rsidP="001A66EE">
      <w:pPr>
        <w:pStyle w:val="a6"/>
        <w:ind w:left="360" w:firstLineChars="0" w:firstLine="0"/>
        <w:jc w:val="right"/>
        <w:rPr>
          <w:rFonts w:asciiTheme="minorEastAsia" w:hAnsiTheme="minorEastAsia" w:cs="仿宋"/>
          <w:sz w:val="28"/>
          <w:szCs w:val="28"/>
        </w:rPr>
      </w:pPr>
    </w:p>
    <w:p w:rsidR="00AC1EC6" w:rsidRDefault="001A66EE" w:rsidP="001A66EE">
      <w:pPr>
        <w:pStyle w:val="a6"/>
        <w:ind w:left="360" w:firstLineChars="0" w:firstLine="0"/>
        <w:jc w:val="right"/>
        <w:rPr>
          <w:rFonts w:asciiTheme="minorEastAsia" w:hAnsiTheme="minorEastAsia" w:cs="仿宋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cs="仿宋" w:hint="eastAsia"/>
          <w:sz w:val="28"/>
          <w:szCs w:val="28"/>
        </w:rPr>
        <w:t>心理</w:t>
      </w:r>
      <w:r>
        <w:rPr>
          <w:rFonts w:asciiTheme="minorEastAsia" w:hAnsiTheme="minorEastAsia" w:cs="仿宋"/>
          <w:sz w:val="28"/>
          <w:szCs w:val="28"/>
        </w:rPr>
        <w:t>学部</w:t>
      </w:r>
      <w:r>
        <w:rPr>
          <w:rFonts w:asciiTheme="minorEastAsia" w:hAnsiTheme="minorEastAsia" w:cs="仿宋" w:hint="eastAsia"/>
          <w:sz w:val="28"/>
          <w:szCs w:val="28"/>
        </w:rPr>
        <w:t>MAP教育中心</w:t>
      </w:r>
    </w:p>
    <w:p w:rsidR="001A66EE" w:rsidRPr="001A66EE" w:rsidRDefault="001A66EE" w:rsidP="001A66EE">
      <w:pPr>
        <w:pStyle w:val="a6"/>
        <w:ind w:left="360" w:firstLineChars="0" w:firstLine="0"/>
        <w:jc w:val="right"/>
        <w:rPr>
          <w:rFonts w:asciiTheme="minorEastAsia" w:hAnsiTheme="minorEastAsia" w:cs="仿宋" w:hint="eastAsia"/>
          <w:sz w:val="28"/>
          <w:szCs w:val="28"/>
        </w:rPr>
      </w:pPr>
      <w:r>
        <w:rPr>
          <w:rFonts w:asciiTheme="minorEastAsia" w:hAnsiTheme="minorEastAsia" w:cs="仿宋"/>
          <w:sz w:val="28"/>
          <w:szCs w:val="28"/>
        </w:rPr>
        <w:t>2019</w:t>
      </w:r>
      <w:r>
        <w:rPr>
          <w:rFonts w:asciiTheme="minorEastAsia" w:hAnsiTheme="minorEastAsia" w:cs="仿宋" w:hint="eastAsia"/>
          <w:sz w:val="28"/>
          <w:szCs w:val="28"/>
        </w:rPr>
        <w:t>年5月17日</w:t>
      </w:r>
    </w:p>
    <w:sectPr w:rsidR="001A66EE" w:rsidRPr="001A6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30" w:rsidRDefault="00110730" w:rsidP="001A66EE">
      <w:r>
        <w:separator/>
      </w:r>
    </w:p>
  </w:endnote>
  <w:endnote w:type="continuationSeparator" w:id="0">
    <w:p w:rsidR="00110730" w:rsidRDefault="00110730" w:rsidP="001A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30" w:rsidRDefault="00110730" w:rsidP="001A66EE">
      <w:r>
        <w:separator/>
      </w:r>
    </w:p>
  </w:footnote>
  <w:footnote w:type="continuationSeparator" w:id="0">
    <w:p w:rsidR="00110730" w:rsidRDefault="00110730" w:rsidP="001A6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1100"/>
    <w:multiLevelType w:val="multilevel"/>
    <w:tmpl w:val="0D681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20"/>
    <w:rsid w:val="00077165"/>
    <w:rsid w:val="000A1942"/>
    <w:rsid w:val="00110730"/>
    <w:rsid w:val="001129FF"/>
    <w:rsid w:val="001A66EE"/>
    <w:rsid w:val="001B57A7"/>
    <w:rsid w:val="001B6828"/>
    <w:rsid w:val="001E04CD"/>
    <w:rsid w:val="0024546F"/>
    <w:rsid w:val="00300804"/>
    <w:rsid w:val="004D1A77"/>
    <w:rsid w:val="0053032E"/>
    <w:rsid w:val="0059289E"/>
    <w:rsid w:val="005C48B2"/>
    <w:rsid w:val="007A4C0F"/>
    <w:rsid w:val="00871413"/>
    <w:rsid w:val="00881E44"/>
    <w:rsid w:val="00887B0D"/>
    <w:rsid w:val="008F767C"/>
    <w:rsid w:val="0091269F"/>
    <w:rsid w:val="00937207"/>
    <w:rsid w:val="00946D98"/>
    <w:rsid w:val="00952F67"/>
    <w:rsid w:val="009C075B"/>
    <w:rsid w:val="00AC1EC6"/>
    <w:rsid w:val="00B1517B"/>
    <w:rsid w:val="00C32A45"/>
    <w:rsid w:val="00C4682B"/>
    <w:rsid w:val="00C77AA5"/>
    <w:rsid w:val="00CB5620"/>
    <w:rsid w:val="00CF1A31"/>
    <w:rsid w:val="00D1217B"/>
    <w:rsid w:val="00D13285"/>
    <w:rsid w:val="00D372FF"/>
    <w:rsid w:val="00D47CA8"/>
    <w:rsid w:val="00DE1C53"/>
    <w:rsid w:val="00DE2079"/>
    <w:rsid w:val="00F05945"/>
    <w:rsid w:val="00F353A3"/>
    <w:rsid w:val="00FE68F9"/>
    <w:rsid w:val="0A8F7EA1"/>
    <w:rsid w:val="11E450A4"/>
    <w:rsid w:val="173649BE"/>
    <w:rsid w:val="1B860851"/>
    <w:rsid w:val="1CD05861"/>
    <w:rsid w:val="21503D4E"/>
    <w:rsid w:val="26E60A05"/>
    <w:rsid w:val="35A7559F"/>
    <w:rsid w:val="399E7D22"/>
    <w:rsid w:val="50816763"/>
    <w:rsid w:val="5F4C6DEB"/>
    <w:rsid w:val="67C03EBB"/>
    <w:rsid w:val="71B9186D"/>
    <w:rsid w:val="74CC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3E4821-3458-4EFE-97B6-A795EF94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</cp:lastModifiedBy>
  <cp:revision>7</cp:revision>
  <dcterms:created xsi:type="dcterms:W3CDTF">2016-05-23T06:48:00Z</dcterms:created>
  <dcterms:modified xsi:type="dcterms:W3CDTF">2019-05-21T03:08:00Z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